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7" w:rsidRDefault="001B03A7" w:rsidP="001B03A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1B03A7" w:rsidRDefault="001B03A7" w:rsidP="001B03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F297A">
        <w:rPr>
          <w:rFonts w:ascii="Times New Roman" w:hAnsi="Times New Roman" w:cs="Times New Roman"/>
          <w:b/>
          <w:i/>
          <w:sz w:val="32"/>
          <w:szCs w:val="28"/>
        </w:rPr>
        <w:t>«СУЧАСНЕ ТЕЛЕБАЧЕННЯ І РАДІОМОВЛЕННЯ В КОНТЕКСТІ ІНФОРМАЦІЙНОЇ БЕЗПЕКИ УКРАЇНИ»</w:t>
      </w:r>
    </w:p>
    <w:p w:rsidR="001B03A7" w:rsidRPr="00EE619D" w:rsidRDefault="001B03A7" w:rsidP="001B03A7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1B03A7" w:rsidRPr="00EE619D" w:rsidRDefault="001B03A7" w:rsidP="001B03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Навчальний модуль «Сучасне телебачення і радіомовлення в контексті інформаційної безпеки України» оцінюється за модульно-рейтинговою системою. 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Передбачено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поточний, модульний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підсумковий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(іспит).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 xml:space="preserve">Підсумкові знання студента за семестр можуть бути оцінені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максимально 100 балами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 xml:space="preserve">Впродовж семестру студент може набрати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максимально 50 балів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 xml:space="preserve">Під час іспиту студент може набрати 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максимально 50 балів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3A7" w:rsidRPr="00EE619D" w:rsidRDefault="001B03A7" w:rsidP="001B03A7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Поточний контроль та оцінювання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 xml:space="preserve">Під час поточного контролю студент може набрати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10 балів:</w:t>
      </w:r>
    </w:p>
    <w:p w:rsidR="001B03A7" w:rsidRPr="00EE619D" w:rsidRDefault="001B03A7" w:rsidP="001B03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Написання реферату на задану тему –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4 бали.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Участь у дискусії під час заняття –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3 бали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3A7" w:rsidRPr="00EE619D" w:rsidRDefault="001B03A7" w:rsidP="001B03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Відповіді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практичному 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занятті –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3 бали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03A7" w:rsidRPr="00EE619D" w:rsidRDefault="001B03A7" w:rsidP="001B03A7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Перший модульний контроль та оцінювання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 xml:space="preserve">Під час першого модульного контролю студент може набрати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максимально – 20 балів.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>Студент виконує письмове завдання (3 питання), в якому розглядає проблеми, що під рубрикою «Студент повинен знати».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>Письмова робота може бути оцінена 20 балами, якщо у ній:</w:t>
      </w:r>
    </w:p>
    <w:p w:rsidR="001B03A7" w:rsidRPr="00EE619D" w:rsidRDefault="001B03A7" w:rsidP="001B03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логічний, обґрунтований виклад матеріалу;</w:t>
      </w:r>
    </w:p>
    <w:p w:rsidR="001B03A7" w:rsidRPr="00EE619D" w:rsidRDefault="001B03A7" w:rsidP="001B03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добра композиція тексту;</w:t>
      </w:r>
    </w:p>
    <w:p w:rsidR="001B03A7" w:rsidRPr="00EE619D" w:rsidRDefault="001B03A7" w:rsidP="001B03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відсутні орфографічні, пунктуаційні та стилістичні  помилки;</w:t>
      </w:r>
    </w:p>
    <w:p w:rsidR="001B03A7" w:rsidRPr="00EE619D" w:rsidRDefault="001B03A7" w:rsidP="001B03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належно використано емпіричний матеріал теле- і радіомовлення;</w:t>
      </w:r>
    </w:p>
    <w:p w:rsidR="001B03A7" w:rsidRPr="00EE619D" w:rsidRDefault="001B03A7" w:rsidP="001B03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добре володіння термінами (визначеннями).</w:t>
      </w:r>
    </w:p>
    <w:p w:rsidR="001B03A7" w:rsidRPr="00EE619D" w:rsidRDefault="001B03A7" w:rsidP="001B03A7">
      <w:pPr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Другий модульний контроль та оцінювання</w:t>
      </w:r>
    </w:p>
    <w:p w:rsidR="001B03A7" w:rsidRPr="00EE619D" w:rsidRDefault="001B03A7" w:rsidP="001B03A7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Під час другого модульного контролю студент може набрати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максимально 20 балів.</w:t>
      </w: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>Оцінюється огляд теле- і радіопередач, в яких простежується антиукраїнська інформаційна агресія, та стаття про теле- і радіопередачі, в яких переважає «естетика зла».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ab/>
        <w:t xml:space="preserve">Загальний підсумок теоретичних і практичних знань за семестр </w:t>
      </w:r>
      <w:r w:rsidRPr="00EE619D">
        <w:rPr>
          <w:rFonts w:ascii="Times New Roman" w:eastAsia="Times New Roman" w:hAnsi="Times New Roman" w:cs="Times New Roman"/>
          <w:b/>
          <w:sz w:val="28"/>
          <w:szCs w:val="28"/>
        </w:rPr>
        <w:t>може становити 100 балів</w:t>
      </w:r>
    </w:p>
    <w:p w:rsidR="001B03A7" w:rsidRPr="00EE619D" w:rsidRDefault="001B03A7" w:rsidP="001B03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Оцінка </w:t>
      </w:r>
      <w:proofErr w:type="spellStart"/>
      <w:r w:rsidRPr="00EE619D">
        <w:rPr>
          <w:rFonts w:ascii="Times New Roman" w:eastAsia="Times New Roman" w:hAnsi="Times New Roman" w:cs="Times New Roman"/>
          <w:b/>
          <w:bCs/>
          <w:sz w:val="28"/>
          <w:szCs w:val="28"/>
        </w:rPr>
        <w:t>“відмінно”</w:t>
      </w:r>
      <w:proofErr w:type="spellEnd"/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(90 – 100 балів) виставляється студентові за такі теоретичні знання та практичні  навики: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вільне володіння проблемою функціонування інформаційного простору в Україні;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підготовлена стаття (теле- або </w:t>
      </w:r>
      <w:proofErr w:type="spellStart"/>
      <w:r w:rsidRPr="00EE619D">
        <w:rPr>
          <w:rFonts w:ascii="Times New Roman" w:eastAsia="Times New Roman" w:hAnsi="Times New Roman" w:cs="Times New Roman"/>
          <w:sz w:val="28"/>
          <w:szCs w:val="28"/>
        </w:rPr>
        <w:t>радіобесіда</w:t>
      </w:r>
      <w:proofErr w:type="spellEnd"/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про українську інформаційну агресію;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повне виконання навчальних творчих робіт;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письмовий аналіз газетно-журнальних статей, теле- і радіопередач з питань свободи слова і відповідальності журналіста – рекомендації щодо поліпшення формування антиукраїнського національного простору.</w:t>
      </w:r>
    </w:p>
    <w:p w:rsidR="001B03A7" w:rsidRPr="00EE619D" w:rsidRDefault="001B03A7" w:rsidP="001B03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Допускаються певні неточності у викладі матеріалу, які не впливають на досить високий рівень знань студента. </w:t>
      </w:r>
    </w:p>
    <w:p w:rsidR="001B03A7" w:rsidRPr="00EE619D" w:rsidRDefault="001B03A7" w:rsidP="001B03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Оцінка </w:t>
      </w:r>
      <w:proofErr w:type="spellStart"/>
      <w:r w:rsidRPr="00EE619D">
        <w:rPr>
          <w:rFonts w:ascii="Times New Roman" w:eastAsia="Times New Roman" w:hAnsi="Times New Roman" w:cs="Times New Roman"/>
          <w:b/>
          <w:bCs/>
          <w:sz w:val="28"/>
          <w:szCs w:val="28"/>
        </w:rPr>
        <w:t>“дуже</w:t>
      </w:r>
      <w:proofErr w:type="spellEnd"/>
      <w:r w:rsidRPr="00EE6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619D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добре”</w:t>
      </w:r>
      <w:proofErr w:type="spellEnd"/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19D">
        <w:rPr>
          <w:rFonts w:ascii="Times New Roman" w:eastAsia="Times New Roman" w:hAnsi="Times New Roman" w:cs="Times New Roman"/>
          <w:b/>
          <w:bCs/>
          <w:sz w:val="28"/>
          <w:szCs w:val="28"/>
        </w:rPr>
        <w:t>“добре”</w:t>
      </w:r>
      <w:proofErr w:type="spellEnd"/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(70 – 89 балів)  виставляється студентові за такі знання і вміння: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добре розуміння змістового наповнення українського національного інформаційного простору;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правильний виклад основного змісту теоретичного матеріалу;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часткове виконання навчальних творчих робіт;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осмислений  аналіз теле- і радіопередач, газетно-журнальних публікацій, які впливають на формування української національної самосвідомості, державотворчого мислення, правдивої історичної пам’яті;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lastRenderedPageBreak/>
        <w:t>деякі аспекти рекомендації щодо поліпшення формування українського національного інформаційного простору.</w:t>
      </w:r>
    </w:p>
    <w:p w:rsidR="001B03A7" w:rsidRPr="00EE619D" w:rsidRDefault="001B03A7" w:rsidP="001B0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Допускаються певні неточності у викладі матеріалу, які не впливають на загалом добрий рівень виконаного завдання.</w:t>
      </w:r>
    </w:p>
    <w:p w:rsidR="001B03A7" w:rsidRPr="00EE619D" w:rsidRDefault="001B03A7" w:rsidP="001B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Оцінка </w:t>
      </w:r>
      <w:proofErr w:type="spellStart"/>
      <w:r w:rsidRPr="00EE619D">
        <w:rPr>
          <w:rFonts w:ascii="Times New Roman" w:eastAsia="Times New Roman" w:hAnsi="Times New Roman" w:cs="Times New Roman"/>
          <w:b/>
          <w:bCs/>
          <w:sz w:val="28"/>
          <w:szCs w:val="28"/>
        </w:rPr>
        <w:t>“задовільно”</w:t>
      </w:r>
      <w:proofErr w:type="spellEnd"/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(51 – 69 балів)  виставляється за таких умов: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посереднє розуміння сутності інформаційної безпеки України;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поверхово застосовані теоретичні знання для підготовки реферату з питань ролі телебачення і радіомовлення у процесі формування інформаційного простору в Україні;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часткове виконання навчальних творчих робіт з допущеними помилками;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 xml:space="preserve"> побіжний переказ замість аналізу теле- і радіопередач, газетно-журнальних публікацій стосовно формування українського національного інформаційного простору. </w:t>
      </w:r>
    </w:p>
    <w:p w:rsidR="001B03A7" w:rsidRPr="00EE619D" w:rsidRDefault="001B03A7" w:rsidP="001B03A7">
      <w:pPr>
        <w:pStyle w:val="a3"/>
        <w:spacing w:after="0" w:line="360" w:lineRule="auto"/>
        <w:ind w:left="0"/>
        <w:rPr>
          <w:sz w:val="28"/>
          <w:szCs w:val="28"/>
        </w:rPr>
      </w:pPr>
      <w:proofErr w:type="spellStart"/>
      <w:r w:rsidRPr="00EE619D">
        <w:rPr>
          <w:sz w:val="28"/>
          <w:szCs w:val="28"/>
        </w:rPr>
        <w:t>Оцінка</w:t>
      </w:r>
      <w:proofErr w:type="spellEnd"/>
      <w:r w:rsidRPr="00EE619D">
        <w:rPr>
          <w:sz w:val="28"/>
          <w:szCs w:val="28"/>
        </w:rPr>
        <w:t xml:space="preserve"> </w:t>
      </w:r>
      <w:r w:rsidRPr="00EE619D">
        <w:rPr>
          <w:b/>
          <w:bCs/>
          <w:sz w:val="28"/>
          <w:szCs w:val="28"/>
        </w:rPr>
        <w:t>“</w:t>
      </w:r>
      <w:proofErr w:type="spellStart"/>
      <w:r w:rsidRPr="00EE619D">
        <w:rPr>
          <w:b/>
          <w:bCs/>
          <w:sz w:val="28"/>
          <w:szCs w:val="28"/>
        </w:rPr>
        <w:t>незадовільно</w:t>
      </w:r>
      <w:proofErr w:type="spellEnd"/>
      <w:r w:rsidRPr="00EE619D">
        <w:rPr>
          <w:b/>
          <w:bCs/>
          <w:sz w:val="28"/>
          <w:szCs w:val="28"/>
        </w:rPr>
        <w:t>”</w:t>
      </w:r>
      <w:r w:rsidRPr="00EE619D">
        <w:rPr>
          <w:sz w:val="28"/>
          <w:szCs w:val="28"/>
        </w:rPr>
        <w:t xml:space="preserve"> </w:t>
      </w:r>
      <w:r w:rsidRPr="00EE619D">
        <w:rPr>
          <w:sz w:val="28"/>
          <w:szCs w:val="28"/>
          <w:lang w:val="uk-UA"/>
        </w:rPr>
        <w:t xml:space="preserve"> (до 50 </w:t>
      </w:r>
      <w:proofErr w:type="spellStart"/>
      <w:r w:rsidRPr="00EE619D">
        <w:rPr>
          <w:sz w:val="28"/>
          <w:szCs w:val="28"/>
        </w:rPr>
        <w:t>балів</w:t>
      </w:r>
      <w:proofErr w:type="spellEnd"/>
      <w:r w:rsidRPr="00EE619D">
        <w:rPr>
          <w:sz w:val="28"/>
          <w:szCs w:val="28"/>
          <w:lang w:val="uk-UA"/>
        </w:rPr>
        <w:t xml:space="preserve">) </w:t>
      </w:r>
      <w:proofErr w:type="spellStart"/>
      <w:r w:rsidRPr="00EE619D">
        <w:rPr>
          <w:sz w:val="28"/>
          <w:szCs w:val="28"/>
        </w:rPr>
        <w:t>виставляється</w:t>
      </w:r>
      <w:proofErr w:type="spellEnd"/>
      <w:r w:rsidRPr="00EE619D">
        <w:rPr>
          <w:sz w:val="28"/>
          <w:szCs w:val="28"/>
        </w:rPr>
        <w:t xml:space="preserve">, </w:t>
      </w:r>
      <w:proofErr w:type="spellStart"/>
      <w:r w:rsidRPr="00EE619D">
        <w:rPr>
          <w:sz w:val="28"/>
          <w:szCs w:val="28"/>
        </w:rPr>
        <w:t>якщо</w:t>
      </w:r>
      <w:proofErr w:type="spellEnd"/>
      <w:r w:rsidRPr="00EE619D">
        <w:rPr>
          <w:sz w:val="28"/>
          <w:szCs w:val="28"/>
        </w:rPr>
        <w:t>: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основний зміст теоретичного завдання не розкрито;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понятійний матеріал використаний не належним чином;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не виконані навчальні творчі роботи;</w:t>
      </w:r>
    </w:p>
    <w:p w:rsidR="001B03A7" w:rsidRPr="00EE619D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не виконано письмового завдання;</w:t>
      </w:r>
    </w:p>
    <w:p w:rsidR="001B03A7" w:rsidRDefault="001B03A7" w:rsidP="001B0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9D">
        <w:rPr>
          <w:rFonts w:ascii="Times New Roman" w:eastAsia="Times New Roman" w:hAnsi="Times New Roman" w:cs="Times New Roman"/>
          <w:sz w:val="28"/>
          <w:szCs w:val="28"/>
        </w:rPr>
        <w:t>не підготовлено рекомендацій стосовно поліпшення формування українського національного інформаційного простору.</w:t>
      </w:r>
    </w:p>
    <w:p w:rsidR="00737E79" w:rsidRDefault="00737E79"/>
    <w:sectPr w:rsidR="00737E79" w:rsidSect="00F15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EC"/>
    <w:multiLevelType w:val="hybridMultilevel"/>
    <w:tmpl w:val="455A07A2"/>
    <w:lvl w:ilvl="0" w:tplc="B4582ECA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3AE"/>
    <w:multiLevelType w:val="hybridMultilevel"/>
    <w:tmpl w:val="79D68E2E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442EF04A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03A7"/>
    <w:rsid w:val="001B03A7"/>
    <w:rsid w:val="00737E79"/>
    <w:rsid w:val="00787AB2"/>
    <w:rsid w:val="00F1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03A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1B03A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2428</Words>
  <Characters>1384</Characters>
  <Application>Microsoft Office Word</Application>
  <DocSecurity>0</DocSecurity>
  <Lines>11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2017-12-06T13:24:00Z</dcterms:created>
  <dcterms:modified xsi:type="dcterms:W3CDTF">2017-12-06T13:31:00Z</dcterms:modified>
</cp:coreProperties>
</file>