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0" w:rsidRDefault="00F05090" w:rsidP="00F0509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4D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 для абітурієнта</w:t>
      </w:r>
    </w:p>
    <w:p w:rsidR="00032847" w:rsidRPr="008624D9" w:rsidRDefault="00032847" w:rsidP="00F0509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творчий залік (спеціальність 061 – Журналістика)</w:t>
      </w:r>
    </w:p>
    <w:p w:rsidR="008624D9" w:rsidRDefault="008624D9" w:rsidP="00F050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4D9" w:rsidRDefault="008624D9" w:rsidP="00F050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E4F" w:rsidRPr="005F7E4F" w:rsidRDefault="00F05090" w:rsidP="00BB3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E4F">
        <w:rPr>
          <w:rFonts w:ascii="Times New Roman" w:hAnsi="Times New Roman" w:cs="Times New Roman"/>
          <w:sz w:val="28"/>
          <w:szCs w:val="28"/>
          <w:lang w:val="uk-UA"/>
        </w:rPr>
        <w:t>Абітурієнт може взяти участь у будь-якій із сесій творчого заліку, які відбудут</w:t>
      </w:r>
      <w:r w:rsidR="00032847" w:rsidRPr="005F7E4F">
        <w:rPr>
          <w:rFonts w:ascii="Times New Roman" w:hAnsi="Times New Roman" w:cs="Times New Roman"/>
          <w:sz w:val="28"/>
          <w:szCs w:val="28"/>
          <w:lang w:val="uk-UA"/>
        </w:rPr>
        <w:t>ься з 10 лютого по 26 липня 2018</w:t>
      </w:r>
      <w:r w:rsidRPr="005F7E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F7E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E4F" w:rsidRPr="005F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5090" w:rsidRPr="005F7E4F" w:rsidRDefault="00F05090" w:rsidP="00BB3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E4F">
        <w:rPr>
          <w:rFonts w:ascii="Times New Roman" w:hAnsi="Times New Roman" w:cs="Times New Roman"/>
          <w:sz w:val="28"/>
          <w:szCs w:val="28"/>
          <w:lang w:val="uk-UA"/>
        </w:rPr>
        <w:t>Попередньо реєструватися на творчий залік не потрібно. Участь у творчому заліку можуть брати всі абітурієнти, які мають документ, що посвідчує особу.</w:t>
      </w:r>
    </w:p>
    <w:p w:rsidR="00F05090" w:rsidRPr="00F05090" w:rsidRDefault="00F05090" w:rsidP="00BB3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творчий залік абітурієнт повинен мати з собою документ, що посвідчує особу (паспорт або свідоцтво про народження) та ручку синього чи чорного кольору.</w:t>
      </w:r>
    </w:p>
    <w:p w:rsidR="00F05090" w:rsidRPr="00434336" w:rsidRDefault="00F05090" w:rsidP="00BB3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творчого заліку заборонено користуватися мобільними пристроями та будь-якими додатковими матеріалами, крім нотатника (</w:t>
      </w:r>
      <w:r w:rsidR="008624D9">
        <w:rPr>
          <w:rFonts w:ascii="Times New Roman" w:hAnsi="Times New Roman" w:cs="Times New Roman"/>
          <w:sz w:val="28"/>
          <w:szCs w:val="28"/>
          <w:lang w:val="uk-UA"/>
        </w:rPr>
        <w:t xml:space="preserve">записані </w:t>
      </w:r>
      <w:r w:rsidR="008106E9">
        <w:rPr>
          <w:rFonts w:ascii="Times New Roman" w:hAnsi="Times New Roman" w:cs="Times New Roman"/>
          <w:sz w:val="28"/>
          <w:szCs w:val="28"/>
          <w:lang w:val="uk-UA"/>
        </w:rPr>
        <w:t>цитати, власні думки, плани до тем творчого заліку).</w:t>
      </w:r>
    </w:p>
    <w:p w:rsidR="00434336" w:rsidRPr="00434336" w:rsidRDefault="00434336" w:rsidP="005F7E4F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темами творчого заліку</w:t>
      </w:r>
      <w:r w:rsidR="005F7E4F">
        <w:rPr>
          <w:rFonts w:ascii="Times New Roman" w:hAnsi="Times New Roman" w:cs="Times New Roman"/>
          <w:sz w:val="28"/>
          <w:szCs w:val="28"/>
          <w:lang w:val="uk-UA"/>
        </w:rPr>
        <w:t xml:space="preserve"> (і з розкладом його проведення)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ознайомитися на сайті приймальної комісії </w:t>
      </w:r>
      <w:r w:rsidR="005F7E4F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5F7E4F" w:rsidRPr="000856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http://admission.lnu.edu.ua/applic</w:t>
        </w:r>
        <w:r w:rsidR="005F7E4F" w:rsidRPr="000856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</w:t>
        </w:r>
        <w:r w:rsidR="005F7E4F" w:rsidRPr="000856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nts/creative-tests/</w:t>
        </w:r>
      </w:hyperlink>
      <w:r w:rsidR="005F7E4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або на сайті факультету журналістики</w:t>
      </w:r>
      <w:r w:rsidR="005F7E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5F7E4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http://journ.lnu.edu.ua</w:t>
        </w:r>
      </w:hyperlink>
      <w:r w:rsidR="005F7E4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336" w:rsidRPr="00F05090" w:rsidRDefault="006F64CC" w:rsidP="00BB3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додатковою інформацією</w:t>
      </w:r>
      <w:r w:rsidRPr="006F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звертатися на електронну адресу</w:t>
      </w:r>
      <w:r w:rsidR="005F7E4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zalik</w:t>
        </w:r>
        <w:r w:rsidRPr="006F6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</w:t>
        </w:r>
        <w:r w:rsidRPr="006F64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F6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7F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F64C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34336" w:rsidRPr="00F05090" w:rsidSect="00D0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7142"/>
    <w:multiLevelType w:val="hybridMultilevel"/>
    <w:tmpl w:val="835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05090"/>
    <w:rsid w:val="00032847"/>
    <w:rsid w:val="00434336"/>
    <w:rsid w:val="005F7E4F"/>
    <w:rsid w:val="006F64CC"/>
    <w:rsid w:val="008106E9"/>
    <w:rsid w:val="008624D9"/>
    <w:rsid w:val="00BB3847"/>
    <w:rsid w:val="00D00B40"/>
    <w:rsid w:val="00F0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4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7E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ik.jou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.lnu.edu.ua" TargetMode="External"/><Relationship Id="rId5" Type="http://schemas.openxmlformats.org/officeDocument/2006/relationships/hyperlink" Target="http://admission.lnu.edu.ua/applicants/creative-te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2018-01-10T08:58:00Z</dcterms:created>
  <dcterms:modified xsi:type="dcterms:W3CDTF">2018-01-11T12:18:00Z</dcterms:modified>
</cp:coreProperties>
</file>