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681" w:rsidRPr="00B4309F" w:rsidRDefault="00962681" w:rsidP="0096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09F">
        <w:rPr>
          <w:rFonts w:ascii="Times New Roman" w:hAnsi="Times New Roman" w:cs="Times New Roman"/>
          <w:b/>
          <w:sz w:val="28"/>
          <w:szCs w:val="28"/>
        </w:rPr>
        <w:t>Мобільна журналістика</w:t>
      </w:r>
    </w:p>
    <w:p w:rsidR="00962681" w:rsidRDefault="00962681" w:rsidP="0096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09F">
        <w:rPr>
          <w:rFonts w:ascii="Times New Roman" w:hAnsi="Times New Roman" w:cs="Times New Roman"/>
          <w:b/>
          <w:sz w:val="28"/>
          <w:szCs w:val="28"/>
        </w:rPr>
        <w:t>доц. Марушкіна І.І.</w:t>
      </w:r>
    </w:p>
    <w:p w:rsidR="00962681" w:rsidRDefault="00962681" w:rsidP="009626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</w:t>
      </w:r>
    </w:p>
    <w:p w:rsidR="00962681" w:rsidRPr="00B4309F" w:rsidRDefault="00962681" w:rsidP="009626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Електронні ресурси для дистанційного навчання:</w:t>
      </w:r>
      <w:bookmarkStart w:id="0" w:name="_GoBack"/>
      <w:bookmarkEnd w:id="0"/>
    </w:p>
    <w:p w:rsidR="00962681" w:rsidRDefault="00962681" w:rsidP="00962681">
      <w:pPr>
        <w:pStyle w:val="a3"/>
        <w:rPr>
          <w:rFonts w:hint="eastAsia"/>
        </w:rPr>
      </w:pPr>
      <w:hyperlink r:id="rId4" w:history="1">
        <w:r>
          <w:rPr>
            <w:rStyle w:val="Hyperlink0"/>
          </w:rPr>
          <w:t>Мобільна журналістика</w:t>
        </w:r>
      </w:hyperlink>
    </w:p>
    <w:p w:rsidR="00962681" w:rsidRDefault="00962681" w:rsidP="00962681">
      <w:pPr>
        <w:pStyle w:val="a3"/>
        <w:rPr>
          <w:rFonts w:hint="eastAsia"/>
        </w:rPr>
      </w:pPr>
      <w:hyperlink r:id="rId5" w:history="1">
        <w:r>
          <w:rPr>
            <w:rStyle w:val="Hyperlink0"/>
          </w:rPr>
          <w:t>Мобільна журналістика: нові можливості</w:t>
        </w:r>
      </w:hyperlink>
    </w:p>
    <w:p w:rsidR="00962681" w:rsidRDefault="00962681" w:rsidP="00962681">
      <w:pPr>
        <w:pStyle w:val="a3"/>
        <w:rPr>
          <w:rFonts w:hint="eastAsia"/>
        </w:rPr>
      </w:pPr>
      <w:r>
        <w:rPr>
          <w:rStyle w:val="Hyperlink0"/>
        </w:rPr>
        <w:t>Польські медіа освоюють мобільні застосунки</w:t>
      </w:r>
    </w:p>
    <w:p w:rsidR="00962681" w:rsidRDefault="00962681" w:rsidP="00962681">
      <w:pPr>
        <w:pStyle w:val="a3"/>
        <w:rPr>
          <w:rFonts w:hint="eastAsia"/>
        </w:rPr>
      </w:pPr>
      <w:hyperlink r:id="rId6" w:history="1">
        <w:r>
          <w:rPr>
            <w:rStyle w:val="Hyperlink0"/>
          </w:rPr>
          <w:t>10 додатків, що відразу покращать мобільну роботу журналіста</w:t>
        </w:r>
      </w:hyperlink>
    </w:p>
    <w:p w:rsidR="00962681" w:rsidRDefault="00962681" w:rsidP="00962681">
      <w:pPr>
        <w:pStyle w:val="a3"/>
        <w:rPr>
          <w:rFonts w:hint="eastAsia"/>
        </w:rPr>
      </w:pPr>
      <w:hyperlink r:id="rId7" w:history="1">
        <w:r>
          <w:rPr>
            <w:rStyle w:val="Hyperlink0"/>
          </w:rPr>
          <w:t>21 додаток для мобільної журналістики</w:t>
        </w:r>
      </w:hyperlink>
    </w:p>
    <w:p w:rsidR="00962681" w:rsidRDefault="00962681" w:rsidP="00962681">
      <w:pPr>
        <w:pStyle w:val="a3"/>
        <w:rPr>
          <w:rFonts w:hint="eastAsia"/>
        </w:rPr>
      </w:pPr>
      <w:hyperlink r:id="rId8" w:history="1">
        <w:r>
          <w:rPr>
            <w:rStyle w:val="Hyperlink0"/>
            <w:lang w:val="ru-RU"/>
          </w:rPr>
          <w:t>Мобильная журналистика в действии</w:t>
        </w:r>
        <w:r>
          <w:rPr>
            <w:rStyle w:val="Hyperlink0"/>
          </w:rPr>
          <w:t xml:space="preserve">: </w:t>
        </w:r>
        <w:r>
          <w:rPr>
            <w:rStyle w:val="Hyperlink0"/>
            <w:lang w:val="ru-RU"/>
          </w:rPr>
          <w:t>как монтировать видео на смартфоне</w:t>
        </w:r>
      </w:hyperlink>
    </w:p>
    <w:p w:rsidR="00962681" w:rsidRDefault="00962681" w:rsidP="00962681">
      <w:pPr>
        <w:pStyle w:val="a3"/>
        <w:rPr>
          <w:rFonts w:hint="eastAsia"/>
        </w:rPr>
      </w:pPr>
      <w:hyperlink r:id="rId9" w:history="1">
        <w:r>
          <w:rPr>
            <w:rStyle w:val="Hyperlink0"/>
            <w:lang w:val="ru-RU"/>
          </w:rPr>
          <w:t>Как разработать и снять видео</w:t>
        </w:r>
        <w:r>
          <w:rPr>
            <w:rStyle w:val="Hyperlink0"/>
          </w:rPr>
          <w:t>-</w:t>
        </w:r>
        <w:r>
          <w:rPr>
            <w:rStyle w:val="Hyperlink0"/>
            <w:lang w:val="ru-RU"/>
          </w:rPr>
          <w:t>историю</w:t>
        </w:r>
      </w:hyperlink>
      <w:r>
        <w:t> </w:t>
      </w:r>
    </w:p>
    <w:p w:rsidR="00962681" w:rsidRDefault="00962681" w:rsidP="00962681">
      <w:pPr>
        <w:pStyle w:val="a3"/>
        <w:rPr>
          <w:rFonts w:hint="eastAsia"/>
        </w:rPr>
      </w:pPr>
      <w:hyperlink r:id="rId10" w:history="1">
        <w:r>
          <w:rPr>
            <w:rStyle w:val="Hyperlink0"/>
            <w:lang w:val="ru-RU"/>
          </w:rPr>
          <w:t>Важнейшие инструменты мобильной журналистики</w:t>
        </w:r>
      </w:hyperlink>
    </w:p>
    <w:p w:rsidR="00962681" w:rsidRDefault="00962681" w:rsidP="00962681">
      <w:pPr>
        <w:pStyle w:val="a3"/>
        <w:rPr>
          <w:rFonts w:hint="eastAsia"/>
        </w:rPr>
      </w:pPr>
      <w:hyperlink r:id="rId11" w:history="1">
        <w:r>
          <w:rPr>
            <w:rStyle w:val="Hyperlink0"/>
            <w:lang w:val="en-US"/>
          </w:rPr>
          <w:t>Benefits</w:t>
        </w:r>
        <w:r w:rsidRPr="00185EFB">
          <w:rPr>
            <w:rStyle w:val="Hyperlink0"/>
            <w:lang w:val="ru-RU"/>
          </w:rPr>
          <w:t xml:space="preserve"> </w:t>
        </w:r>
        <w:r>
          <w:rPr>
            <w:rStyle w:val="Hyperlink0"/>
            <w:lang w:val="en-US"/>
          </w:rPr>
          <w:t>of</w:t>
        </w:r>
        <w:r w:rsidRPr="00185EFB">
          <w:rPr>
            <w:rStyle w:val="Hyperlink0"/>
            <w:lang w:val="ru-RU"/>
          </w:rPr>
          <w:t xml:space="preserve"> </w:t>
        </w:r>
        <w:r>
          <w:rPr>
            <w:rStyle w:val="Hyperlink0"/>
            <w:lang w:val="en-US"/>
          </w:rPr>
          <w:t>going</w:t>
        </w:r>
        <w:r w:rsidRPr="00185EFB">
          <w:rPr>
            <w:rStyle w:val="Hyperlink0"/>
            <w:lang w:val="ru-RU"/>
          </w:rPr>
          <w:t xml:space="preserve"> </w:t>
        </w:r>
        <w:r>
          <w:rPr>
            <w:rStyle w:val="Hyperlink0"/>
            <w:rtl/>
          </w:rPr>
          <w:t>‘</w:t>
        </w:r>
        <w:r>
          <w:rPr>
            <w:rStyle w:val="Hyperlink0"/>
          </w:rPr>
          <w:t>mojo</w:t>
        </w:r>
        <w:r>
          <w:rPr>
            <w:rStyle w:val="Hyperlink0"/>
            <w:rtl/>
          </w:rPr>
          <w:t>’</w:t>
        </w:r>
      </w:hyperlink>
    </w:p>
    <w:p w:rsidR="00962681" w:rsidRDefault="00962681" w:rsidP="00962681">
      <w:pPr>
        <w:pStyle w:val="a3"/>
        <w:rPr>
          <w:rFonts w:hint="eastAsia"/>
        </w:rPr>
      </w:pPr>
      <w:hyperlink r:id="rId12" w:history="1">
        <w:r>
          <w:rPr>
            <w:rStyle w:val="Hyperlink0"/>
            <w:lang w:val="en-US"/>
          </w:rPr>
          <w:t>Why newsrooms should adopt mobile journalism</w:t>
        </w:r>
      </w:hyperlink>
    </w:p>
    <w:p w:rsidR="00962681" w:rsidRDefault="00962681" w:rsidP="00962681">
      <w:pPr>
        <w:pStyle w:val="a3"/>
        <w:rPr>
          <w:rFonts w:hint="eastAsia"/>
        </w:rPr>
      </w:pPr>
      <w:hyperlink r:id="rId13" w:history="1">
        <w:r>
          <w:rPr>
            <w:rStyle w:val="Hyperlink0"/>
          </w:rPr>
          <w:t>A</w:t>
        </w:r>
        <w:r>
          <w:rPr>
            <w:rStyle w:val="Hyperlink0"/>
            <w:lang w:val="en-US"/>
          </w:rPr>
          <w:t>ll about mobile journalism</w:t>
        </w:r>
      </w:hyperlink>
    </w:p>
    <w:p w:rsidR="00962681" w:rsidRDefault="00962681" w:rsidP="00962681">
      <w:pPr>
        <w:pStyle w:val="a3"/>
        <w:rPr>
          <w:rFonts w:hint="eastAsia"/>
        </w:rPr>
      </w:pPr>
      <w:hyperlink r:id="rId14" w:history="1">
        <w:r>
          <w:rPr>
            <w:rStyle w:val="Hyperlink0"/>
            <w:lang w:val="en-US"/>
          </w:rPr>
          <w:t>The rise of mobile journalism: Publishing</w:t>
        </w:r>
        <w:r>
          <w:rPr>
            <w:rStyle w:val="Hyperlink0"/>
            <w:rtl/>
          </w:rPr>
          <w:t>’</w:t>
        </w:r>
        <w:r>
          <w:rPr>
            <w:rStyle w:val="Hyperlink0"/>
            <w:lang w:val="en-US"/>
          </w:rPr>
          <w:t>s new frontier?</w:t>
        </w:r>
      </w:hyperlink>
    </w:p>
    <w:p w:rsidR="00CF22D7" w:rsidRDefault="00CF22D7"/>
    <w:sectPr w:rsidR="00CF22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81"/>
    <w:rsid w:val="00067823"/>
    <w:rsid w:val="000E0D23"/>
    <w:rsid w:val="0013481C"/>
    <w:rsid w:val="001450DC"/>
    <w:rsid w:val="001A5D48"/>
    <w:rsid w:val="001B4BDA"/>
    <w:rsid w:val="001E1D5B"/>
    <w:rsid w:val="00221686"/>
    <w:rsid w:val="00235842"/>
    <w:rsid w:val="00245E7E"/>
    <w:rsid w:val="00261CB6"/>
    <w:rsid w:val="002625AC"/>
    <w:rsid w:val="002876CC"/>
    <w:rsid w:val="002A2EFC"/>
    <w:rsid w:val="002D484C"/>
    <w:rsid w:val="003169D1"/>
    <w:rsid w:val="003753C7"/>
    <w:rsid w:val="00384908"/>
    <w:rsid w:val="003E6234"/>
    <w:rsid w:val="00405C88"/>
    <w:rsid w:val="00436E12"/>
    <w:rsid w:val="0046342F"/>
    <w:rsid w:val="00465FB0"/>
    <w:rsid w:val="00475865"/>
    <w:rsid w:val="004863C3"/>
    <w:rsid w:val="00596808"/>
    <w:rsid w:val="005F2906"/>
    <w:rsid w:val="00633D8A"/>
    <w:rsid w:val="006830DF"/>
    <w:rsid w:val="006855D6"/>
    <w:rsid w:val="00706B53"/>
    <w:rsid w:val="007218DE"/>
    <w:rsid w:val="00737F3D"/>
    <w:rsid w:val="0076541B"/>
    <w:rsid w:val="007E54CE"/>
    <w:rsid w:val="0082342E"/>
    <w:rsid w:val="00836102"/>
    <w:rsid w:val="00836493"/>
    <w:rsid w:val="008706F3"/>
    <w:rsid w:val="00876844"/>
    <w:rsid w:val="008F2A3B"/>
    <w:rsid w:val="00926A69"/>
    <w:rsid w:val="00960445"/>
    <w:rsid w:val="00962681"/>
    <w:rsid w:val="009E005F"/>
    <w:rsid w:val="009E2E30"/>
    <w:rsid w:val="00A00023"/>
    <w:rsid w:val="00A27141"/>
    <w:rsid w:val="00A71EBE"/>
    <w:rsid w:val="00A83EEB"/>
    <w:rsid w:val="00A8570E"/>
    <w:rsid w:val="00A94DFB"/>
    <w:rsid w:val="00AA183F"/>
    <w:rsid w:val="00AB720E"/>
    <w:rsid w:val="00B23B55"/>
    <w:rsid w:val="00B44E9E"/>
    <w:rsid w:val="00B46044"/>
    <w:rsid w:val="00B53A5A"/>
    <w:rsid w:val="00B7093B"/>
    <w:rsid w:val="00B71539"/>
    <w:rsid w:val="00BA7738"/>
    <w:rsid w:val="00BE6F85"/>
    <w:rsid w:val="00C058BC"/>
    <w:rsid w:val="00C12AAD"/>
    <w:rsid w:val="00C326DE"/>
    <w:rsid w:val="00C84C16"/>
    <w:rsid w:val="00CD401D"/>
    <w:rsid w:val="00CF22D7"/>
    <w:rsid w:val="00D00736"/>
    <w:rsid w:val="00D12AFD"/>
    <w:rsid w:val="00D41574"/>
    <w:rsid w:val="00DD0F01"/>
    <w:rsid w:val="00DE50D2"/>
    <w:rsid w:val="00E5776E"/>
    <w:rsid w:val="00F21080"/>
    <w:rsid w:val="00F61869"/>
    <w:rsid w:val="00F80955"/>
    <w:rsid w:val="00FB4AB0"/>
    <w:rsid w:val="00FC2A85"/>
    <w:rsid w:val="00F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F7029"/>
  <w15:chartTrackingRefBased/>
  <w15:docId w15:val="{363658BE-4028-4376-AB86-CACC27D8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81"/>
    <w:pPr>
      <w:spacing w:after="200" w:line="276" w:lineRule="auto"/>
    </w:pPr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96268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uk-UA"/>
    </w:rPr>
  </w:style>
  <w:style w:type="character" w:customStyle="1" w:styleId="a4">
    <w:name w:val="Основной текст Знак"/>
    <w:basedOn w:val="a0"/>
    <w:link w:val="a3"/>
    <w:rsid w:val="00962681"/>
    <w:rPr>
      <w:rFonts w:ascii="Helvetica Neue" w:eastAsia="Arial Unicode MS" w:hAnsi="Helvetica Neue" w:cs="Arial Unicode MS"/>
      <w:color w:val="000000"/>
      <w:bdr w:val="nil"/>
      <w:lang w:eastAsia="uk-UA"/>
    </w:rPr>
  </w:style>
  <w:style w:type="character" w:customStyle="1" w:styleId="Hyperlink0">
    <w:name w:val="Hyperlink.0"/>
    <w:basedOn w:val="a5"/>
    <w:rsid w:val="00962681"/>
    <w:rPr>
      <w:color w:val="0563C1" w:themeColor="hyperlink"/>
      <w:u w:val="single"/>
    </w:rPr>
  </w:style>
  <w:style w:type="character" w:styleId="a5">
    <w:name w:val="Hyperlink"/>
    <w:basedOn w:val="a0"/>
    <w:uiPriority w:val="99"/>
    <w:semiHidden/>
    <w:unhideWhenUsed/>
    <w:rsid w:val="009626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jn.org/2018/05/22/%D0%BC%D0%BE%D0%B1%D0%B8%D0%BB%D1%8C%D0%BD%D0%B0%D1%8F-%D0%B6%D1%83%D1%80%D0%BD%D0%B0%D0%BB%D0%B8%D1%81%D1%82%D0%B8%D0%BA%D0%B0-%D0%B2-%D0%B4%D0%B5%D0%B9%D1%81%D1%82%D0%B2%D0%B8%D0%B8-%D0%BA%D0%B0/" TargetMode="External"/><Relationship Id="rId13" Type="http://schemas.openxmlformats.org/officeDocument/2006/relationships/hyperlink" Target="https://www.shoulderpod.com/mobile-journalis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mi.org.ua/advices/21-dodatok-dlia-mobil-noi-zhurnalistyky-i2393" TargetMode="External"/><Relationship Id="rId12" Type="http://schemas.openxmlformats.org/officeDocument/2006/relationships/hyperlink" Target="http://www.mojo-manual.org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a.ejo-online.eu/2418/tsyfrovi-media/10-%D0%B4%D0%BE%D0%B4%D0%B0%D1%82%D0%BA%D1%96%D0%B2-%D1%89%D0%BE-%D0%B2%D1%96%D0%B4%D1%80%D0%B0%D0%B7%D1%83-%D0%BF%D0%BE%D0%BA%D1%80%D0%B0%D1%89%D0%B0%D1%82%D1%8C-%D0%BC%D0%BE%D0%B1%D1%96%D0%BB" TargetMode="External"/><Relationship Id="rId11" Type="http://schemas.openxmlformats.org/officeDocument/2006/relationships/hyperlink" Target="http://www.mojo-manual.org/" TargetMode="External"/><Relationship Id="rId5" Type="http://schemas.openxmlformats.org/officeDocument/2006/relationships/hyperlink" Target="https://ua.ejo-online.eu/2153/sfery-vysvitlennya/%D0%BC%D0%B5%D0%B4%D1%96%D0%B0-%D0%B6%D1%83%D1%80%D0%BD%D0%B0%D0%BB%D1%96%D1%81%D1%82%D0%B8%D0%BA%D0%B0/%D0%BC%D0%BE%D0%B1%D1%96%D0%BB%D1%8C%D0%BD%D0%B0-%D0%B6%D1%83%D1%80%D0%BD%D0%B0%D0%BB%D1%96%D1%81%D1%82%D0%B8%D0%BA%D0%B0-%D0%BD%D0%BE%D0%B2%D1%96-%D0%BC%D0%BE%D0%B6%D0%BB%D0%B8%D0%B2%D0%BE%D1%81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ijn.org/2017/10/03/%D1%80%D1%83%D0%B1%D1%80%D0%B8%D0%BA%D0%B0-mojo-workin-%D0%B2%D0%B0%D0%B6%D0%BD%D0%B5%D0%B9%D1%88%D0%B8%D0%B5-%D0%B8%D0%BD%D1%81%D1%82%D1%80%D1%83%D0%BC%D0%B5%D0%BD%D1%82%D1%8B-%D0%BC%D0%BE/" TargetMode="External"/><Relationship Id="rId4" Type="http://schemas.openxmlformats.org/officeDocument/2006/relationships/hyperlink" Target="https://vimeo.com/388818889" TargetMode="External"/><Relationship Id="rId9" Type="http://schemas.openxmlformats.org/officeDocument/2006/relationships/hyperlink" Target="https://gijn.org/2018/06/13/mojo-workin-%D0%BA%D0%B0%D0%BA-%D1%80%D0%B0%D0%B7%D1%80%D0%B0%D0%B1%D0%BE%D1%82%D0%B0%D1%82%D1%8C-%D0%B8-%D1%81%D0%BE%D0%B7%D0%B4%D0%B0%D1%82%D1%8C-%D0%BC%D0%B0%D1%82%D0%B5%D1%80%D0%B8%D0%B0%D0%BB/" TargetMode="External"/><Relationship Id="rId14" Type="http://schemas.openxmlformats.org/officeDocument/2006/relationships/hyperlink" Target="https://whatsnewinpublishing.com/the-rise-of-mobile-journalism-publishings-new-fronti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1489</Words>
  <Characters>849</Characters>
  <Application>Microsoft Office Word</Application>
  <DocSecurity>0</DocSecurity>
  <Lines>7</Lines>
  <Paragraphs>4</Paragraphs>
  <ScaleCrop>false</ScaleCrop>
  <Company>SPecialiST RePack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МультиМедіа 2</dc:creator>
  <cp:keywords/>
  <dc:description/>
  <cp:lastModifiedBy>МультиМедіа 2</cp:lastModifiedBy>
  <cp:revision>1</cp:revision>
  <dcterms:created xsi:type="dcterms:W3CDTF">2020-03-16T11:29:00Z</dcterms:created>
  <dcterms:modified xsi:type="dcterms:W3CDTF">2020-03-16T11:30:00Z</dcterms:modified>
</cp:coreProperties>
</file>