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9F" w:rsidRPr="00C85C5A" w:rsidRDefault="0004189F" w:rsidP="00C85C5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b/>
          <w:color w:val="000000"/>
          <w:sz w:val="24"/>
          <w:szCs w:val="24"/>
          <w:lang w:eastAsia="uk-UA"/>
        </w:rPr>
        <w:t>План дистанц</w:t>
      </w:r>
      <w:r w:rsidRPr="00C85C5A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ійного навчання для студентів ІІ </w:t>
      </w:r>
      <w:r w:rsidRPr="00C85C5A">
        <w:rPr>
          <w:rFonts w:eastAsia="Times New Roman" w:cs="Arial"/>
          <w:b/>
          <w:color w:val="000000"/>
          <w:sz w:val="24"/>
          <w:szCs w:val="24"/>
          <w:lang w:eastAsia="uk-UA"/>
        </w:rPr>
        <w:t>курсу факультету журналісти ЛНУ імені Івана Франка</w:t>
      </w:r>
    </w:p>
    <w:p w:rsidR="0004189F" w:rsidRPr="00C85C5A" w:rsidRDefault="0004189F" w:rsidP="00C85C5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b/>
          <w:color w:val="000000"/>
          <w:sz w:val="24"/>
          <w:szCs w:val="24"/>
          <w:lang w:eastAsia="uk-UA"/>
        </w:rPr>
        <w:t>з курсу «Теорія та історія української літератури»</w:t>
      </w:r>
    </w:p>
    <w:p w:rsidR="0004189F" w:rsidRPr="00C85C5A" w:rsidRDefault="0004189F" w:rsidP="00C85C5A">
      <w:pPr>
        <w:shd w:val="clear" w:color="auto" w:fill="FFFFFF"/>
        <w:spacing w:after="0" w:line="240" w:lineRule="auto"/>
        <w:jc w:val="center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b/>
          <w:color w:val="000000"/>
          <w:sz w:val="24"/>
          <w:szCs w:val="24"/>
          <w:lang w:eastAsia="uk-UA"/>
        </w:rPr>
        <w:t>(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лектор доц. Тихолоз Н. Б.)</w:t>
      </w:r>
    </w:p>
    <w:p w:rsidR="0004189F" w:rsidRPr="00C85C5A" w:rsidRDefault="0004189F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uk-UA"/>
        </w:rPr>
      </w:pPr>
    </w:p>
    <w:p w:rsidR="0004189F" w:rsidRPr="00C85C5A" w:rsidRDefault="0004189F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>Середа</w:t>
      </w:r>
      <w:r w:rsidR="00DA20B9"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 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>1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>8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 березня </w:t>
      </w:r>
    </w:p>
    <w:p w:rsidR="0004189F" w:rsidRPr="00C85C5A" w:rsidRDefault="0004189F" w:rsidP="00C85C5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C85C5A">
        <w:rPr>
          <w:rFonts w:cs="Arial"/>
          <w:i/>
          <w:sz w:val="24"/>
          <w:szCs w:val="24"/>
        </w:rPr>
        <w:t xml:space="preserve">8.30.–9.50. 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Другий потік (ЖРН-2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4,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2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5,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2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6);</w:t>
      </w:r>
    </w:p>
    <w:p w:rsidR="0004189F" w:rsidRPr="00C85C5A" w:rsidRDefault="0004189F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C85C5A">
        <w:rPr>
          <w:rFonts w:cs="Arial"/>
          <w:i/>
          <w:sz w:val="24"/>
          <w:szCs w:val="24"/>
        </w:rPr>
        <w:t xml:space="preserve">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(ЖРН-21, 22, 2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3)</w:t>
      </w:r>
    </w:p>
    <w:p w:rsidR="0004189F" w:rsidRPr="00C85C5A" w:rsidRDefault="0004189F" w:rsidP="00C85C5A">
      <w:pPr>
        <w:spacing w:after="0" w:line="240" w:lineRule="auto"/>
        <w:jc w:val="both"/>
        <w:rPr>
          <w:sz w:val="24"/>
          <w:szCs w:val="24"/>
        </w:rPr>
      </w:pPr>
    </w:p>
    <w:p w:rsidR="0004189F" w:rsidRPr="00C85C5A" w:rsidRDefault="0004189F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Семінарське заняття</w:t>
      </w:r>
    </w:p>
    <w:p w:rsidR="0004189F" w:rsidRPr="00C85C5A" w:rsidRDefault="0004189F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ПРОБЛЕМА ТИЧИНИ, або ТРІУМФ І ТРАГЕДІЯ УКРАЇНСЬКОГО РЕНЕСАНСУ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Життєва канва Павла Тичини: основні віхи (стислий нарис біографії). Вершини й низини, здобутки і втрати. 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Від генія до пігмея: метаморфози й псевдоморфози творчої індивідуальності Павла Тичини. Інволюція поетичного «я» від «співця українського Березня» до «співця червоного Жовтня». 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«Кларнетизм» як </w:t>
      </w:r>
      <w:r w:rsidRPr="00C85C5A">
        <w:rPr>
          <w:sz w:val="24"/>
          <w:szCs w:val="24"/>
          <w:lang w:val="ru-RU"/>
        </w:rPr>
        <w:t>оригінальний авторський варіант символізму. Синтез європейського модернізму та національних традицій</w:t>
      </w:r>
      <w:r w:rsidRPr="00C85C5A">
        <w:rPr>
          <w:sz w:val="24"/>
          <w:szCs w:val="24"/>
        </w:rPr>
        <w:t xml:space="preserve">, музичного, малярського й поетичного первнів у поезії «Сонячних кларнетів» (1918) (на прикладі аналізу конкретних поетичних творів). 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Поема «Золотий гомін» як апологія українського національного відродження (особливості змісту і форми).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Вітер Революції: пошуки нового поетичного голосу у збірках “Замість сонетів і октав” (1920), “Плуг” (1920) і “Вітер з України” (1924). 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«Партія веде», або Поет зі зламаним хребтом. Павло Тичина як апологет сталінізму, класик соцреалізму, співець і бранець тоталітаризму. 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Феномен доби: творча біографія Тичини як (криве) дзеркало трагедії Червоного Ренесансу. Не(до)розстріляний апостол Розстріляного відродження. </w:t>
      </w:r>
    </w:p>
    <w:p w:rsidR="0004189F" w:rsidRPr="00C85C5A" w:rsidRDefault="0004189F" w:rsidP="00C85C5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Проблема Тичини як трагедія української душі. Самозрада як творче самогубство. Розщеплення ідентичності в умовах «межової ситуації»: причини і наслідки. Чи </w:t>
      </w:r>
      <w:r w:rsidRPr="00C85C5A">
        <w:rPr>
          <w:sz w:val="24"/>
          <w:szCs w:val="24"/>
          <w:lang w:val="ru-RU"/>
        </w:rPr>
        <w:t>був</w:t>
      </w:r>
      <w:r w:rsidRPr="00C85C5A">
        <w:rPr>
          <w:sz w:val="24"/>
          <w:szCs w:val="24"/>
        </w:rPr>
        <w:t xml:space="preserve"> інший вихід (виходи</w:t>
      </w:r>
      <w:r w:rsidRPr="00C85C5A">
        <w:rPr>
          <w:sz w:val="24"/>
          <w:szCs w:val="24"/>
          <w:lang w:val="ru-RU"/>
        </w:rPr>
        <w:t xml:space="preserve">) із «тюрми народів»? Що робити поетові у «прокляті часи»? </w:t>
      </w:r>
    </w:p>
    <w:p w:rsidR="0004189F" w:rsidRPr="00C85C5A" w:rsidRDefault="0004189F" w:rsidP="00C85C5A">
      <w:pPr>
        <w:spacing w:after="0" w:line="240" w:lineRule="auto"/>
        <w:jc w:val="both"/>
        <w:rPr>
          <w:i/>
          <w:sz w:val="24"/>
          <w:szCs w:val="24"/>
        </w:rPr>
      </w:pPr>
    </w:p>
    <w:p w:rsidR="0004189F" w:rsidRPr="00C85C5A" w:rsidRDefault="0004189F" w:rsidP="00C85C5A">
      <w:pPr>
        <w:spacing w:after="0" w:line="240" w:lineRule="auto"/>
        <w:jc w:val="both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Матеріали до обговорення</w:t>
      </w:r>
    </w:p>
    <w:p w:rsidR="0004189F" w:rsidRPr="00C85C5A" w:rsidRDefault="0004189F" w:rsidP="00C85C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Поетичні збірки Павла Тичини: «Сонячні кларнети» (1918), “Замість сонетів і октав” (1920), “Плуг” (1920) і “Вітер з України” (1924). За виданням:  Тичина П. Золотий гомін : вибр. твори / Павло Тичина ; вступ. ст., упоряд. та прим. С. А. Гальченка. – К. : Криниця, 2008. – 606 с. (або інтернет-ресурсами, напр.: http://www.yuryzavadsky.com/tychyna/tvory.html). </w:t>
      </w:r>
    </w:p>
    <w:p w:rsidR="0004189F" w:rsidRPr="00C85C5A" w:rsidRDefault="0004189F" w:rsidP="00C85C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Стус В. С. Феномен доби (сходження на Голгофу слави). — К.: Знання, 1993. — 96 с.</w:t>
      </w:r>
    </w:p>
    <w:p w:rsidR="0004189F" w:rsidRPr="00C85C5A" w:rsidRDefault="0004189F" w:rsidP="00C85C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Телесюжет </w:t>
      </w:r>
      <w:hyperlink r:id="rId6" w:history="1">
        <w:r w:rsidRPr="00C85C5A">
          <w:rPr>
            <w:rStyle w:val="a3"/>
            <w:color w:val="auto"/>
            <w:sz w:val="24"/>
            <w:szCs w:val="24"/>
            <w:u w:val="none"/>
          </w:rPr>
          <w:t>№ 30 «Павло Тичина: Гра із дияволом?</w:t>
        </w:r>
      </w:hyperlink>
      <w:r w:rsidRPr="00C85C5A">
        <w:rPr>
          <w:sz w:val="24"/>
          <w:szCs w:val="24"/>
        </w:rPr>
        <w:t>» із циклу телепередач «Очима культури» (автор та ведучий – Марко Роберт Стех). Режим доступу: http://kharkiv-nspu.org.ua/archives/3114</w:t>
      </w:r>
    </w:p>
    <w:p w:rsidR="0004189F" w:rsidRPr="00C85C5A" w:rsidRDefault="0004189F" w:rsidP="00C85C5A">
      <w:pPr>
        <w:spacing w:after="0" w:line="240" w:lineRule="auto"/>
        <w:jc w:val="both"/>
        <w:rPr>
          <w:i/>
          <w:sz w:val="24"/>
          <w:szCs w:val="24"/>
        </w:rPr>
      </w:pPr>
    </w:p>
    <w:p w:rsidR="0004189F" w:rsidRPr="00C85C5A" w:rsidRDefault="0004189F" w:rsidP="00C85C5A">
      <w:pPr>
        <w:spacing w:after="0" w:line="240" w:lineRule="auto"/>
        <w:jc w:val="both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Рекомендована література</w:t>
      </w:r>
    </w:p>
    <w:p w:rsidR="0004189F" w:rsidRPr="00C85C5A" w:rsidRDefault="0004189F" w:rsidP="00C85C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Барка В. Хліборобський Орфей, або Клярнетизм. – Мюнхен – Нью-Йорк: Сучасність, 1961. </w:t>
      </w:r>
      <w:r w:rsidRPr="00C85C5A">
        <w:rPr>
          <w:sz w:val="24"/>
          <w:szCs w:val="24"/>
          <w:lang w:val="ru-RU"/>
        </w:rPr>
        <w:t>Режим доступу: http://diasporiana.org.ua/literaturoznavstvo/2982-barka-v-hliborobskiy-orfey-abo-klyarnetizm/</w:t>
      </w:r>
    </w:p>
    <w:p w:rsidR="0004189F" w:rsidRPr="00C85C5A" w:rsidRDefault="0004189F" w:rsidP="00C85C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Грабович Г. Диптих про Тичину // Грабович Г. До історії української літератури: Дослідження, есе, полеміка. – К.: Основи, 1997. – С. 333-385.</w:t>
      </w:r>
    </w:p>
    <w:p w:rsidR="0004189F" w:rsidRPr="00C85C5A" w:rsidRDefault="0004189F" w:rsidP="00C85C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Зеров М. “Вітер з України” (Третя книжка Тичини) // Зеров М. Твори: В 2 т. – Т. 2. – К.: Дніпро, 1990. – С. 492-505.</w:t>
      </w:r>
    </w:p>
    <w:p w:rsidR="0004189F" w:rsidRPr="00C85C5A" w:rsidRDefault="0004189F" w:rsidP="00C85C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lastRenderedPageBreak/>
        <w:t>Лавріненко Ю. Література межової ситуації // Лавріненко Ю. Зруб і парости. – Мюнхен: Сучасність, 1971.– С. 13-32. Режим доступу: http://diasporiana.org.ua/literaturoznavstvo/427-lavrinenko-yu-zrub-i-parosti/ (також див. доданий файл).</w:t>
      </w:r>
    </w:p>
    <w:p w:rsidR="0004189F" w:rsidRPr="00C85C5A" w:rsidRDefault="0004189F" w:rsidP="00C85C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Лавріненко Ю. На шляхах синтези клярнетизму. – Б.м.в.: Сучасність, 1977. </w:t>
      </w:r>
      <w:r w:rsidRPr="00C85C5A">
        <w:rPr>
          <w:sz w:val="24"/>
          <w:szCs w:val="24"/>
          <w:lang w:val="ru-RU"/>
        </w:rPr>
        <w:t>Режим доступу: http://diasporiana.org.ua/literaturoznavstvo/8495-lavrinenko-yu-na-shlyahah-sintezi-klyarnetizmu/</w:t>
      </w:r>
    </w:p>
    <w:p w:rsidR="0004189F" w:rsidRPr="00C85C5A" w:rsidRDefault="0004189F" w:rsidP="00C85C5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Моренець В. Без Тичини // Сучасність. – 2000. – № 1. – С. 79-100.</w:t>
      </w:r>
    </w:p>
    <w:p w:rsidR="0004189F" w:rsidRPr="00C85C5A" w:rsidRDefault="0004189F" w:rsidP="00C85C5A">
      <w:pPr>
        <w:spacing w:after="0" w:line="240" w:lineRule="auto"/>
        <w:jc w:val="both"/>
        <w:rPr>
          <w:color w:val="252525"/>
          <w:sz w:val="24"/>
          <w:szCs w:val="24"/>
          <w:shd w:val="clear" w:color="auto" w:fill="FFFFFF"/>
        </w:rPr>
      </w:pPr>
      <w:r w:rsidRPr="00C85C5A">
        <w:rPr>
          <w:sz w:val="24"/>
          <w:szCs w:val="24"/>
        </w:rPr>
        <w:t xml:space="preserve">Тихолоз Б. Еолова арфа Павла Тичини (Симфонія талану і таланту)// </w:t>
      </w:r>
      <w:r w:rsidRPr="00C85C5A">
        <w:rPr>
          <w:color w:val="252525"/>
          <w:sz w:val="24"/>
          <w:szCs w:val="24"/>
          <w:shd w:val="clear" w:color="auto" w:fill="FFFFFF"/>
        </w:rPr>
        <w:t>Павло Тичина. Максим Рильський. Володимир Сосюра: [Хрестоматійний збірник] / Автор-упорядник Б. Тихолоз. — Київ — Львів: Всеувито, 2001. — 80 с. — (Серія: УСЕ для школи: Українська література. 10 клас: Програмні тексти, ілюстрації, пояснення, завдання, тести. Вип. 7). Також див. PDF-версію статті (в додатку)</w:t>
      </w:r>
    </w:p>
    <w:p w:rsidR="0004189F" w:rsidRPr="00C85C5A" w:rsidRDefault="0004189F" w:rsidP="00C85C5A">
      <w:pPr>
        <w:spacing w:after="0" w:line="240" w:lineRule="auto"/>
        <w:jc w:val="both"/>
        <w:rPr>
          <w:color w:val="252525"/>
          <w:sz w:val="24"/>
          <w:szCs w:val="24"/>
          <w:shd w:val="clear" w:color="auto" w:fill="FFFFFF"/>
        </w:rPr>
      </w:pPr>
      <w:r w:rsidRPr="00C85C5A">
        <w:rPr>
          <w:color w:val="252525"/>
          <w:sz w:val="24"/>
          <w:szCs w:val="24"/>
          <w:shd w:val="clear" w:color="auto" w:fill="FFFFFF"/>
        </w:rPr>
        <w:br w:type="page"/>
      </w:r>
    </w:p>
    <w:p w:rsidR="00DA20B9" w:rsidRPr="00C85C5A" w:rsidRDefault="00DA20B9" w:rsidP="00C85C5A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C85C5A">
        <w:rPr>
          <w:i/>
          <w:sz w:val="24"/>
          <w:szCs w:val="24"/>
          <w:u w:val="single"/>
        </w:rPr>
        <w:lastRenderedPageBreak/>
        <w:t>Четвер 19 березня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C85C5A">
        <w:rPr>
          <w:rFonts w:cs="Arial"/>
          <w:i/>
          <w:sz w:val="24"/>
          <w:szCs w:val="24"/>
        </w:rPr>
        <w:t xml:space="preserve">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(ЖРН-21, 22, 23)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;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11.50 – 13.10. – Другий потік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(ЖРН-24, 25, 26)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</w:p>
    <w:p w:rsidR="00DA20B9" w:rsidRPr="00C85C5A" w:rsidRDefault="00DA20B9" w:rsidP="00C85C5A">
      <w:pPr>
        <w:spacing w:after="0" w:line="240" w:lineRule="auto"/>
        <w:jc w:val="center"/>
        <w:rPr>
          <w:rFonts w:eastAsia="Times New Roman" w:cs="Arial"/>
          <w:b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Лекція </w:t>
      </w:r>
      <w:r w:rsidRPr="00C85C5A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«</w:t>
      </w:r>
      <w:r w:rsidRPr="00C85C5A">
        <w:rPr>
          <w:b/>
          <w:sz w:val="24"/>
          <w:szCs w:val="24"/>
        </w:rPr>
        <w:t>Літературна дискусія 1925‒1928 рр. і шляхи розвитку нові</w:t>
      </w:r>
      <w:r w:rsidR="00C85C5A">
        <w:rPr>
          <w:b/>
          <w:sz w:val="24"/>
          <w:szCs w:val="24"/>
        </w:rPr>
        <w:t>тнього українського письменства</w:t>
      </w:r>
      <w:r w:rsidRPr="00C85C5A">
        <w:rPr>
          <w:rFonts w:eastAsia="Times New Roman" w:cs="Arial"/>
          <w:b/>
          <w:i/>
          <w:color w:val="000000"/>
          <w:sz w:val="24"/>
          <w:szCs w:val="24"/>
          <w:lang w:eastAsia="uk-UA"/>
        </w:rPr>
        <w:t>»</w:t>
      </w:r>
    </w:p>
    <w:p w:rsidR="00DA20B9" w:rsidRPr="00C85C5A" w:rsidRDefault="00DA20B9" w:rsidP="00C85C5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>Титани «Червоного ренесансу». Творча ґенерація «Розстріляного відродження»: персональний склад, літературні організації і групи, історична доля, роль в культурній та політичній історії нації) (загальна характеристика).</w:t>
      </w:r>
    </w:p>
    <w:p w:rsidR="00DA20B9" w:rsidRPr="00C85C5A" w:rsidRDefault="00DA20B9" w:rsidP="00C85C5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>«Людина 13 травня»: Микола Хвильовий – апостол «Червоного ренесансу» (життя, смерть, творче дерзання) (біографічний нарис).</w:t>
      </w:r>
    </w:p>
    <w:p w:rsidR="00DA20B9" w:rsidRPr="00C85C5A" w:rsidRDefault="00DA20B9" w:rsidP="00C85C5A">
      <w:pPr>
        <w:pStyle w:val="a4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3.Між літературою і політикою. </w:t>
      </w:r>
      <w:r w:rsidRPr="00C85C5A">
        <w:rPr>
          <w:rFonts w:cs="Times New Roman"/>
          <w:sz w:val="24"/>
          <w:szCs w:val="24"/>
        </w:rPr>
        <w:t xml:space="preserve">Основні </w:t>
      </w:r>
      <w:r w:rsidRPr="00C85C5A">
        <w:rPr>
          <w:rFonts w:cs="Times New Roman"/>
          <w:sz w:val="24"/>
          <w:szCs w:val="24"/>
        </w:rPr>
        <w:t>учасники, ідеологічні течії, хронологічні віхи</w:t>
      </w:r>
      <w:r w:rsidRPr="00C85C5A">
        <w:rPr>
          <w:rFonts w:cs="Times New Roman"/>
          <w:sz w:val="24"/>
          <w:szCs w:val="24"/>
        </w:rPr>
        <w:t xml:space="preserve"> </w:t>
      </w:r>
      <w:r w:rsidRPr="00C85C5A">
        <w:rPr>
          <w:rFonts w:cs="Times New Roman"/>
          <w:sz w:val="24"/>
          <w:szCs w:val="24"/>
        </w:rPr>
        <w:t>літературн</w:t>
      </w:r>
      <w:r w:rsidR="00560BB8" w:rsidRPr="00C85C5A">
        <w:rPr>
          <w:rFonts w:cs="Times New Roman"/>
          <w:sz w:val="24"/>
          <w:szCs w:val="24"/>
        </w:rPr>
        <w:t>ої дискусії</w:t>
      </w:r>
      <w:r w:rsidRPr="00C85C5A">
        <w:rPr>
          <w:rFonts w:cs="Times New Roman"/>
          <w:sz w:val="24"/>
          <w:szCs w:val="24"/>
        </w:rPr>
        <w:t xml:space="preserve"> 1925–28 р</w:t>
      </w:r>
      <w:r w:rsidR="00560BB8" w:rsidRPr="00C85C5A">
        <w:rPr>
          <w:rFonts w:cs="Times New Roman"/>
          <w:sz w:val="24"/>
          <w:szCs w:val="24"/>
        </w:rPr>
        <w:t>р.</w:t>
      </w:r>
      <w:r w:rsidRPr="00C85C5A">
        <w:rPr>
          <w:rFonts w:cs="Times New Roman"/>
          <w:sz w:val="24"/>
          <w:szCs w:val="24"/>
        </w:rPr>
        <w:t xml:space="preserve"> </w:t>
      </w:r>
    </w:p>
    <w:p w:rsidR="00DA20B9" w:rsidRPr="00C85C5A" w:rsidRDefault="00DA20B9" w:rsidP="00C85C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Літературна публіцистика Миколи Хвильового: жанрово-стильова своєрідність, проблематика, світоглядні засади. </w:t>
      </w:r>
    </w:p>
    <w:p w:rsidR="00DA20B9" w:rsidRPr="00C85C5A" w:rsidRDefault="00DA20B9" w:rsidP="00C85C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Позиції інших учасників літературної дискусії: Микола Зеров та «неокласики», Сергій Пилипенко та «плужани», Щупак&amp;Коряк та «марксисти», Микола Скрипник і позиція партії… Хто з них мав рацію з перспективи нашого сьогодення? </w:t>
      </w:r>
    </w:p>
    <w:p w:rsidR="00DA20B9" w:rsidRPr="00C85C5A" w:rsidRDefault="00560BB8" w:rsidP="00C85C5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Уроки </w:t>
      </w:r>
      <w:r w:rsidR="00DA20B9" w:rsidRPr="00C85C5A">
        <w:rPr>
          <w:sz w:val="24"/>
          <w:szCs w:val="24"/>
        </w:rPr>
        <w:t xml:space="preserve">літературної дискусії, заповіти Розстріляного відродження. </w:t>
      </w:r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</w:p>
    <w:p w:rsidR="00DA20B9" w:rsidRPr="00C85C5A" w:rsidRDefault="00560BB8" w:rsidP="00C85C5A">
      <w:pPr>
        <w:spacing w:after="0" w:line="240" w:lineRule="auto"/>
        <w:jc w:val="both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Р</w:t>
      </w:r>
      <w:r w:rsidR="00DA20B9" w:rsidRPr="00C85C5A">
        <w:rPr>
          <w:i/>
          <w:sz w:val="24"/>
          <w:szCs w:val="24"/>
        </w:rPr>
        <w:t>екомендована література</w:t>
      </w:r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1.Вежбовська Ліліана. Постріл у самого себе. Містерія Миколи Хвильового. Режим доступу: </w:t>
      </w:r>
      <w:hyperlink r:id="rId7" w:history="1">
        <w:r w:rsidRPr="00C85C5A">
          <w:rPr>
            <w:rStyle w:val="a3"/>
            <w:color w:val="auto"/>
            <w:sz w:val="24"/>
            <w:szCs w:val="24"/>
            <w:u w:val="none"/>
          </w:rPr>
          <w:t>http://www.istpravda.com.ua/articles/2013/05/8/123335/</w:t>
        </w:r>
      </w:hyperlink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2.</w:t>
      </w:r>
      <w:hyperlink r:id="rId8" w:history="1">
        <w:r w:rsidRPr="00C85C5A">
          <w:rPr>
            <w:rStyle w:val="a3"/>
            <w:color w:val="auto"/>
            <w:sz w:val="24"/>
            <w:szCs w:val="24"/>
            <w:u w:val="none"/>
          </w:rPr>
          <w:t>Дзюба </w:t>
        </w:r>
      </w:hyperlink>
      <w:r w:rsidRPr="00C85C5A">
        <w:rPr>
          <w:sz w:val="24"/>
          <w:szCs w:val="24"/>
        </w:rPr>
        <w:t xml:space="preserve">Іван.  Микола Хвильовий: «Азіятський ренесанс» і «Психологічна Европа» . Режим доступу: </w:t>
      </w:r>
      <w:hyperlink r:id="rId9" w:history="1">
        <w:r w:rsidRPr="00C85C5A">
          <w:rPr>
            <w:rStyle w:val="a3"/>
            <w:color w:val="auto"/>
            <w:sz w:val="24"/>
            <w:szCs w:val="24"/>
            <w:u w:val="none"/>
          </w:rPr>
          <w:t>http://toloka.hurtom.com/viewtopic.php?t=25509</w:t>
        </w:r>
      </w:hyperlink>
      <w:r w:rsidRPr="00C85C5A">
        <w:rPr>
          <w:sz w:val="24"/>
          <w:szCs w:val="24"/>
        </w:rPr>
        <w:t xml:space="preserve"> або http://gazeta.dt.ua/CULTURE/mikola_hviloviy_aziyatskiy_renesans_i_psihologichna_evropa.html</w:t>
      </w:r>
    </w:p>
    <w:p w:rsidR="00DA20B9" w:rsidRPr="00C85C5A" w:rsidRDefault="00DA20B9" w:rsidP="00C85C5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>Кіпіані Вахтанг. Полювання на Вальдшнепа. Розсекречений Микола Хвильовий. Режим доступу: http://www.istpravda.com.ua/reviews/2010/10/19/455/</w:t>
      </w:r>
    </w:p>
    <w:p w:rsidR="00DA20B9" w:rsidRPr="00C85C5A" w:rsidRDefault="00DA20B9" w:rsidP="00C85C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Луцький Ю. Літературна політика в радянській Україні 1917–1934. Перекл. з англ. — К.: Гелікон,2000. — 242 с.</w:t>
      </w:r>
    </w:p>
    <w:p w:rsidR="00DA20B9" w:rsidRPr="00C85C5A" w:rsidRDefault="00DA20B9" w:rsidP="00C85C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Мельників Ростислав. Життя і смерть Миколи Хвильового. Від комуніста до комунара. Режим доступу: http://www.istpravda.com.ua/research/2013/05/13/123968/ </w:t>
      </w:r>
    </w:p>
    <w:p w:rsidR="00DA20B9" w:rsidRPr="00C85C5A" w:rsidRDefault="00DA20B9" w:rsidP="00C85C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Шевельов Юрій. Про памфлети Миколи Хвильового. Режим доступу: http://www.myslenedrevo.com.ua/uk/Lit/Kh/Xvyljovyj/Studies/ProPamflety.html</w:t>
      </w:r>
    </w:p>
    <w:p w:rsidR="00DA20B9" w:rsidRPr="00C85C5A" w:rsidRDefault="00DA20B9" w:rsidP="00C85C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Шерех Ю. Хвильовий без політики // Пороги і запоріжжя. література. Мистецтво. деології: В 3 т. — Харків: Фоліо,1998. — Т. 1. Режим доступу: </w:t>
      </w:r>
      <w:hyperlink r:id="rId10" w:history="1">
        <w:r w:rsidRPr="00C85C5A">
          <w:rPr>
            <w:rStyle w:val="a3"/>
            <w:color w:val="auto"/>
            <w:sz w:val="24"/>
            <w:szCs w:val="24"/>
            <w:u w:val="none"/>
          </w:rPr>
          <w:t>http://www.ukrcenter.com/Література/Юрій-Шевельов/26548-1/Хвильовий-без-політики</w:t>
        </w:r>
      </w:hyperlink>
    </w:p>
    <w:p w:rsidR="00DA20B9" w:rsidRPr="00C85C5A" w:rsidRDefault="00DA20B9" w:rsidP="00C85C5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Шкандрій М. </w:t>
      </w:r>
      <w:hyperlink r:id="rId11" w:history="1">
        <w:r w:rsidRPr="00C85C5A">
          <w:rPr>
            <w:rStyle w:val="a3"/>
            <w:color w:val="auto"/>
            <w:sz w:val="24"/>
            <w:szCs w:val="24"/>
            <w:u w:val="none"/>
          </w:rPr>
          <w:t>Модерністи, марксисти і нація. Українська літературна дискусія 1920-х років / Пер. з англ. Микола Климчук; науковий редактор Ярина Цимбал. — Київ: Ніка-Центр, 2006. — 384 с.</w:t>
        </w:r>
      </w:hyperlink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br w:type="page"/>
      </w:r>
    </w:p>
    <w:p w:rsidR="00DA20B9" w:rsidRPr="00C85C5A" w:rsidRDefault="00DA20B9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lastRenderedPageBreak/>
        <w:t xml:space="preserve">Середа 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>25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 березня </w:t>
      </w:r>
    </w:p>
    <w:p w:rsidR="00DA20B9" w:rsidRPr="00C85C5A" w:rsidRDefault="00DA20B9" w:rsidP="00C85C5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C85C5A">
        <w:rPr>
          <w:rFonts w:cs="Arial"/>
          <w:i/>
          <w:sz w:val="24"/>
          <w:szCs w:val="24"/>
        </w:rPr>
        <w:t xml:space="preserve">8.30.–9.50. 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Другий потік (ЖРН-24, 25, 26);</w:t>
      </w:r>
    </w:p>
    <w:p w:rsidR="00DA20B9" w:rsidRPr="00C85C5A" w:rsidRDefault="00DA20B9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C85C5A">
        <w:rPr>
          <w:rFonts w:cs="Arial"/>
          <w:i/>
          <w:sz w:val="24"/>
          <w:szCs w:val="24"/>
        </w:rPr>
        <w:t xml:space="preserve">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(ЖРН-21, 22, 23)</w:t>
      </w:r>
    </w:p>
    <w:p w:rsidR="00560BB8" w:rsidRPr="00C85C5A" w:rsidRDefault="00560BB8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</w:p>
    <w:p w:rsidR="00560BB8" w:rsidRPr="00C85C5A" w:rsidRDefault="00560BB8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Семінарське заняття</w:t>
      </w:r>
    </w:p>
    <w:p w:rsidR="00DA20B9" w:rsidRPr="00C85C5A" w:rsidRDefault="00DA20B9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КАМО ГРЯДЕШИ?</w:t>
      </w:r>
    </w:p>
    <w:p w:rsidR="00DA20B9" w:rsidRPr="00C85C5A" w:rsidRDefault="00DA20B9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(стратегії національно-культурного розвитку України</w:t>
      </w:r>
    </w:p>
    <w:p w:rsidR="00DA20B9" w:rsidRPr="00C85C5A" w:rsidRDefault="00DA20B9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в літературній публіцистиці</w:t>
      </w:r>
      <w:r w:rsidR="00560BB8" w:rsidRPr="00C85C5A">
        <w:rPr>
          <w:b/>
          <w:sz w:val="24"/>
          <w:szCs w:val="24"/>
        </w:rPr>
        <w:t xml:space="preserve"> </w:t>
      </w:r>
      <w:r w:rsidRPr="00C85C5A">
        <w:rPr>
          <w:b/>
          <w:sz w:val="24"/>
          <w:szCs w:val="24"/>
        </w:rPr>
        <w:t>Микола Хвильового)</w:t>
      </w:r>
    </w:p>
    <w:p w:rsidR="00DA20B9" w:rsidRPr="00C85C5A" w:rsidRDefault="00560BB8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1.</w:t>
      </w:r>
      <w:r w:rsidR="00DA20B9" w:rsidRPr="00C85C5A">
        <w:rPr>
          <w:sz w:val="24"/>
          <w:szCs w:val="24"/>
        </w:rPr>
        <w:t xml:space="preserve">Літературна публіцистика Миколи Хвильового: жанрово-стильова своєрідність, проблематика, світоглядні засади. </w:t>
      </w:r>
    </w:p>
    <w:p w:rsidR="00DA20B9" w:rsidRPr="00C85C5A" w:rsidRDefault="00560BB8" w:rsidP="00C85C5A">
      <w:pPr>
        <w:pStyle w:val="a4"/>
        <w:tabs>
          <w:tab w:val="num" w:pos="2014"/>
        </w:tabs>
        <w:spacing w:after="0" w:line="240" w:lineRule="auto"/>
        <w:ind w:left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2.</w:t>
      </w:r>
      <w:r w:rsidR="00DA20B9" w:rsidRPr="00C85C5A">
        <w:rPr>
          <w:sz w:val="24"/>
          <w:szCs w:val="24"/>
        </w:rPr>
        <w:t xml:space="preserve">Жанр памфлету у творчості Миколи Хвильового: загальні особливості та індивідуальний стиль. </w:t>
      </w:r>
    </w:p>
    <w:p w:rsidR="00DA20B9" w:rsidRPr="00C85C5A" w:rsidRDefault="00560BB8" w:rsidP="00C85C5A">
      <w:pPr>
        <w:pStyle w:val="a4"/>
        <w:tabs>
          <w:tab w:val="num" w:pos="2014"/>
        </w:tabs>
        <w:spacing w:after="0" w:line="240" w:lineRule="auto"/>
        <w:ind w:left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3.</w:t>
      </w:r>
      <w:r w:rsidR="00DA20B9" w:rsidRPr="00C85C5A">
        <w:rPr>
          <w:sz w:val="24"/>
          <w:szCs w:val="24"/>
        </w:rPr>
        <w:t xml:space="preserve">Серії памфлетів М. Хвильового: «Камо грядеши?» (1925), «Думки проти течії» (1926), «Апологети писаризму» (1925), «Україна чи Малоросія?» (1926): обставини написання та публікації, основний зміст та особливості композиції. </w:t>
      </w:r>
    </w:p>
    <w:p w:rsidR="00DA20B9" w:rsidRPr="00C85C5A" w:rsidRDefault="00560BB8" w:rsidP="00C85C5A">
      <w:pPr>
        <w:pStyle w:val="a4"/>
        <w:tabs>
          <w:tab w:val="num" w:pos="2014"/>
        </w:tabs>
        <w:spacing w:after="0" w:line="240" w:lineRule="auto"/>
        <w:ind w:left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4.</w:t>
      </w:r>
      <w:r w:rsidR="00DA20B9" w:rsidRPr="00C85C5A">
        <w:rPr>
          <w:sz w:val="24"/>
          <w:szCs w:val="24"/>
        </w:rPr>
        <w:t>Ключові проблеми, ідеологеми та концепти публіцистичного дискурсу Миколи Хвильового:</w:t>
      </w:r>
    </w:p>
    <w:p w:rsidR="00DA20B9" w:rsidRPr="00C85C5A" w:rsidRDefault="00DA20B9" w:rsidP="00C85C5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«Психологічна Європа»</w:t>
      </w:r>
    </w:p>
    <w:p w:rsidR="00DA20B9" w:rsidRPr="00C85C5A" w:rsidRDefault="00DA20B9" w:rsidP="00C85C5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«Азіатський ренесанс»</w:t>
      </w:r>
    </w:p>
    <w:p w:rsidR="00DA20B9" w:rsidRPr="00C85C5A" w:rsidRDefault="00DA20B9" w:rsidP="00C85C5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«Романтика вітаїзму»</w:t>
      </w:r>
    </w:p>
    <w:p w:rsidR="00DA20B9" w:rsidRPr="00C85C5A" w:rsidRDefault="00DA20B9" w:rsidP="00C85C5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Європа чи Просвіта? </w:t>
      </w:r>
    </w:p>
    <w:p w:rsidR="00DA20B9" w:rsidRPr="00C85C5A" w:rsidRDefault="00DA20B9" w:rsidP="00C85C5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Україна чи Малоросія?</w:t>
      </w:r>
    </w:p>
    <w:p w:rsidR="00DA20B9" w:rsidRPr="00C85C5A" w:rsidRDefault="00DA20B9" w:rsidP="00C85C5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«Геть від Москви!»</w:t>
      </w:r>
    </w:p>
    <w:p w:rsidR="00DA20B9" w:rsidRPr="00C85C5A" w:rsidRDefault="00560BB8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5.</w:t>
      </w:r>
      <w:r w:rsidR="00DA20B9" w:rsidRPr="00C85C5A">
        <w:rPr>
          <w:sz w:val="24"/>
          <w:szCs w:val="24"/>
        </w:rPr>
        <w:t xml:space="preserve">Публіцистичні ідеї Миколи Хвильового та сучасність. </w:t>
      </w:r>
    </w:p>
    <w:p w:rsidR="00DA20B9" w:rsidRPr="00C85C5A" w:rsidRDefault="00DA20B9" w:rsidP="00C85C5A">
      <w:pPr>
        <w:spacing w:after="0" w:line="240" w:lineRule="auto"/>
        <w:jc w:val="both"/>
        <w:rPr>
          <w:i/>
          <w:sz w:val="24"/>
          <w:szCs w:val="24"/>
        </w:rPr>
      </w:pPr>
    </w:p>
    <w:p w:rsidR="00DA20B9" w:rsidRPr="00C85C5A" w:rsidRDefault="00DA20B9" w:rsidP="00C85C5A">
      <w:pPr>
        <w:spacing w:after="0" w:line="240" w:lineRule="auto"/>
        <w:jc w:val="both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Матеріали до обговорення</w:t>
      </w:r>
    </w:p>
    <w:p w:rsidR="00DA20B9" w:rsidRPr="00C85C5A" w:rsidRDefault="00DA20B9" w:rsidP="00C85C5A">
      <w:pPr>
        <w:pStyle w:val="a4"/>
        <w:numPr>
          <w:ilvl w:val="3"/>
          <w:numId w:val="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Серії памфлетів М. Хвильового: «Камо грядеши?» (1925), «Думки проти течії» (1926), «Апологети писаризму» (1925), «Україна чи Малоросія?» (1926). За вид.: Хвильовий М. Твори в 5 томах [Т. 1-5] (1978-1986) (режим доступу: </w:t>
      </w:r>
      <w:hyperlink r:id="rId12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http://toloka.hurtom.com/viewtopic.php?t=23799</w:t>
        </w:r>
      </w:hyperlink>
      <w:r w:rsidRPr="00C85C5A">
        <w:rPr>
          <w:rFonts w:cs="Times New Roman"/>
          <w:sz w:val="24"/>
          <w:szCs w:val="24"/>
        </w:rPr>
        <w:t xml:space="preserve">); Твори. У 2-х т. — К. : Дніпро, 1990; Україна чи Малоросія? Памфлети. — К. : Смолоскип, 1993; або за інтернет-джерелами (див., зокрема: </w:t>
      </w:r>
      <w:hyperlink r:id="rId13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http://ukrlit.org/khvyliovyi_mykola/tvory</w:t>
        </w:r>
      </w:hyperlink>
      <w:r w:rsidRPr="00C85C5A">
        <w:rPr>
          <w:rFonts w:cs="Times New Roman"/>
          <w:sz w:val="24"/>
          <w:szCs w:val="24"/>
        </w:rPr>
        <w:t xml:space="preserve">). </w:t>
      </w:r>
    </w:p>
    <w:p w:rsidR="00DA20B9" w:rsidRPr="00C85C5A" w:rsidRDefault="00DA20B9" w:rsidP="00C85C5A">
      <w:pPr>
        <w:pStyle w:val="a4"/>
        <w:numPr>
          <w:ilvl w:val="3"/>
          <w:numId w:val="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>Цикл статей Миколи Зерова «Ad fontes» («До джерел») (1925). Режим доступу: http://sites.utoronto.ca/elul/history/Zerov/Zerov-Do-dzherel.pdf</w:t>
      </w:r>
    </w:p>
    <w:p w:rsidR="00DA20B9" w:rsidRPr="00C85C5A" w:rsidRDefault="00DA20B9" w:rsidP="00C85C5A">
      <w:pPr>
        <w:pStyle w:val="a4"/>
        <w:numPr>
          <w:ilvl w:val="3"/>
          <w:numId w:val="6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hyperlink r:id="rId14" w:tooltip="Документальний фільм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Документальний</w:t>
        </w:r>
      </w:hyperlink>
      <w:r w:rsidRPr="00C85C5A">
        <w:rPr>
          <w:rFonts w:cs="Times New Roman"/>
          <w:sz w:val="24"/>
          <w:szCs w:val="24"/>
        </w:rPr>
        <w:t xml:space="preserve"> фільм «Червоний ренесанс» (2004, </w:t>
      </w:r>
      <w:hyperlink r:id="rId15" w:tooltip="Контакт (кіностудія)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кіностудія «Контакт»</w:t>
        </w:r>
      </w:hyperlink>
      <w:r w:rsidRPr="00C85C5A">
        <w:rPr>
          <w:rFonts w:cs="Times New Roman"/>
          <w:sz w:val="24"/>
          <w:szCs w:val="24"/>
        </w:rPr>
        <w:t>; режисери  </w:t>
      </w:r>
      <w:hyperlink r:id="rId16" w:tooltip="Віктор Шкурін (ще не написана)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Віктор Шкурін</w:t>
        </w:r>
      </w:hyperlink>
      <w:r w:rsidRPr="00C85C5A">
        <w:rPr>
          <w:rFonts w:cs="Times New Roman"/>
          <w:sz w:val="24"/>
          <w:szCs w:val="24"/>
        </w:rPr>
        <w:t xml:space="preserve"> та </w:t>
      </w:r>
      <w:hyperlink r:id="rId17" w:tooltip="Фролов Олександр Іванович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Олександр Фролов</w:t>
        </w:r>
      </w:hyperlink>
      <w:r w:rsidRPr="00C85C5A">
        <w:rPr>
          <w:rFonts w:cs="Times New Roman"/>
          <w:sz w:val="24"/>
          <w:szCs w:val="24"/>
        </w:rPr>
        <w:t xml:space="preserve">). Режим доступу: </w:t>
      </w:r>
      <w:hyperlink r:id="rId18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http://www.ex.ua/1186661</w:t>
        </w:r>
      </w:hyperlink>
      <w:r w:rsidRPr="00C85C5A">
        <w:rPr>
          <w:rFonts w:cs="Times New Roman"/>
          <w:sz w:val="24"/>
          <w:szCs w:val="24"/>
        </w:rPr>
        <w:t xml:space="preserve"> або </w:t>
      </w:r>
      <w:hyperlink r:id="rId19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https://www.youtube.com/watch?v=-205bbZKswI</w:t>
        </w:r>
      </w:hyperlink>
      <w:r w:rsidRPr="00C85C5A">
        <w:rPr>
          <w:rFonts w:cs="Times New Roman"/>
          <w:sz w:val="24"/>
          <w:szCs w:val="24"/>
        </w:rPr>
        <w:t xml:space="preserve"> (фільм 1 «Пролог»), </w:t>
      </w:r>
      <w:hyperlink r:id="rId20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https://www.youtube.com/watch?v=YfkzyNQbcck</w:t>
        </w:r>
      </w:hyperlink>
      <w:r w:rsidRPr="00C85C5A">
        <w:rPr>
          <w:rFonts w:cs="Times New Roman"/>
          <w:sz w:val="24"/>
          <w:szCs w:val="24"/>
        </w:rPr>
        <w:t xml:space="preserve"> (фільм 2 «Пастка»), </w:t>
      </w:r>
      <w:hyperlink r:id="rId21" w:history="1">
        <w:r w:rsidRPr="00C85C5A">
          <w:rPr>
            <w:rStyle w:val="a3"/>
            <w:rFonts w:cs="Times New Roman"/>
            <w:color w:val="auto"/>
            <w:sz w:val="24"/>
            <w:szCs w:val="24"/>
            <w:u w:val="none"/>
          </w:rPr>
          <w:t>https://www.youtube.com/watch?v=IfaGVWpcBWs</w:t>
        </w:r>
      </w:hyperlink>
      <w:r w:rsidRPr="00C85C5A">
        <w:rPr>
          <w:rFonts w:cs="Times New Roman"/>
          <w:sz w:val="24"/>
          <w:szCs w:val="24"/>
        </w:rPr>
        <w:t xml:space="preserve"> (фільм 3 «Безодня»).</w:t>
      </w:r>
    </w:p>
    <w:p w:rsidR="00560BB8" w:rsidRPr="00C85C5A" w:rsidRDefault="00560BB8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br w:type="page"/>
      </w:r>
    </w:p>
    <w:p w:rsidR="00DA20B9" w:rsidRPr="00C85C5A" w:rsidRDefault="00DA20B9" w:rsidP="00C85C5A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C85C5A">
        <w:rPr>
          <w:i/>
          <w:sz w:val="24"/>
          <w:szCs w:val="24"/>
          <w:u w:val="single"/>
        </w:rPr>
        <w:lastRenderedPageBreak/>
        <w:t xml:space="preserve">Четвер </w:t>
      </w:r>
      <w:r w:rsidRPr="00C85C5A">
        <w:rPr>
          <w:i/>
          <w:sz w:val="24"/>
          <w:szCs w:val="24"/>
          <w:u w:val="single"/>
        </w:rPr>
        <w:t>26</w:t>
      </w:r>
      <w:r w:rsidRPr="00C85C5A">
        <w:rPr>
          <w:i/>
          <w:sz w:val="24"/>
          <w:szCs w:val="24"/>
          <w:u w:val="single"/>
        </w:rPr>
        <w:t xml:space="preserve"> березня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C85C5A">
        <w:rPr>
          <w:rFonts w:cs="Arial"/>
          <w:i/>
          <w:sz w:val="24"/>
          <w:szCs w:val="24"/>
        </w:rPr>
        <w:t xml:space="preserve">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(ЖРН-21, 22, 23);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11.50 – 13.10. – Другий потік (ЖРН-24, 25, 26)</w:t>
      </w:r>
    </w:p>
    <w:p w:rsidR="00560BB8" w:rsidRPr="00C85C5A" w:rsidRDefault="00560BB8" w:rsidP="00C85C5A">
      <w:pPr>
        <w:spacing w:after="0" w:line="240" w:lineRule="auto"/>
        <w:jc w:val="both"/>
        <w:rPr>
          <w:b/>
          <w:sz w:val="24"/>
          <w:szCs w:val="24"/>
        </w:rPr>
      </w:pPr>
    </w:p>
    <w:p w:rsidR="00081512" w:rsidRPr="00C85C5A" w:rsidRDefault="00560BB8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Лекція «Публіцистика українських «</w:t>
      </w:r>
      <w:r w:rsidR="00081512" w:rsidRPr="00C85C5A">
        <w:rPr>
          <w:b/>
          <w:sz w:val="24"/>
          <w:szCs w:val="24"/>
        </w:rPr>
        <w:t>вісниківців</w:t>
      </w:r>
      <w:r w:rsidRPr="00C85C5A">
        <w:rPr>
          <w:b/>
          <w:sz w:val="24"/>
          <w:szCs w:val="24"/>
        </w:rPr>
        <w:t xml:space="preserve">»: </w:t>
      </w:r>
    </w:p>
    <w:p w:rsidR="00560BB8" w:rsidRPr="00C85C5A" w:rsidRDefault="00560BB8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від національної ідеї до державотворчого чину»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1. «Празька школа» в українській еміграційній літературі: історія формування, персональний склад, естетична та ідеологічна платформа. «Вісниківство» як соціокультурний феномен: між літературою і політикою. «Вісниківська квадрига»: «трагічні оптимісти» (Д. Донцов) та їхнє світовідчування.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2. Дмитро Донцов – ідеолог українського чинного (вольового, інтегрального) націоналізму, редактор, публіцист, громадсько-політичний діяч та духовний патрон «вісниківців». Віхи біографії, основні праці, особливості публіцистичного ідіостилю.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2.1. «Модерне москвофільство»: історичні причини і політичні наслідки. Сучасні фізіономії москвофільства в Україні.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2.2. Проблеми національної еліти і національного лідера (за матеріалами статті «Мазепа і Мазепинство»).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2.3. Дві літератури нашої доби: погляд Д. Донцова (за матеріалами статті «Криза нашої літератури»). Стереотипи щодо українського письменства та способи їх подолання.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2.4. Естетика «трагічного оптимізму» та літературні ідеали «вісниківців» (за матеріалами статті «Трагічні оптимісти»).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3. Євген Маланюк – поет та мислитель-«спостережник». «Книга спостережень» – корпус есеїстики та публіцистики «залізного імператора строф».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3.1. Поняття «малоросійства»: етнопсихологічні, культурно-історичні та політологічні виміри (за матеріалами статті «Малоросійство»). </w:t>
      </w:r>
    </w:p>
    <w:p w:rsidR="00560BB8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3.3. Проблеми національного самопізнання та самоствердження у праці «Нариси з історії нашої культури».</w:t>
      </w:r>
    </w:p>
    <w:p w:rsidR="00560BB8" w:rsidRPr="00C85C5A" w:rsidRDefault="00560BB8" w:rsidP="00C85C5A">
      <w:pPr>
        <w:spacing w:after="0" w:line="240" w:lineRule="auto"/>
        <w:jc w:val="both"/>
        <w:rPr>
          <w:sz w:val="24"/>
          <w:szCs w:val="24"/>
        </w:rPr>
      </w:pPr>
    </w:p>
    <w:p w:rsidR="00560BB8" w:rsidRPr="00C85C5A" w:rsidRDefault="00560BB8" w:rsidP="00C85C5A">
      <w:pPr>
        <w:spacing w:after="0" w:line="240" w:lineRule="auto"/>
        <w:jc w:val="both"/>
        <w:rPr>
          <w:sz w:val="24"/>
          <w:szCs w:val="24"/>
        </w:rPr>
      </w:pPr>
    </w:p>
    <w:p w:rsidR="00560BB8" w:rsidRPr="00C85C5A" w:rsidRDefault="00560BB8" w:rsidP="00C85C5A">
      <w:pPr>
        <w:spacing w:after="0" w:line="240" w:lineRule="auto"/>
        <w:jc w:val="both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Рекомендована література</w:t>
      </w:r>
    </w:p>
    <w:p w:rsidR="00560BB8" w:rsidRPr="00C85C5A" w:rsidRDefault="00560BB8" w:rsidP="00C85C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Вісниківство: літературна традиція та ідеї. Збірник наукових праць, присвячений пам’яті Василя Іванишина. — Дрогобич: Коло, 2009. </w:t>
      </w:r>
    </w:p>
    <w:p w:rsidR="00560BB8" w:rsidRPr="00C85C5A" w:rsidRDefault="00560BB8" w:rsidP="00C85C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Квіт С.М. Дмитро Донцов. Ідеологічний портрет : Монографія. – ВЦ "Ки</w:t>
      </w:r>
      <w:r w:rsidRPr="00C85C5A">
        <w:rPr>
          <w:sz w:val="24"/>
          <w:szCs w:val="24"/>
        </w:rPr>
        <w:softHyphen/>
        <w:t>ївський університет", 2000. – 260 с.</w:t>
      </w:r>
    </w:p>
    <w:p w:rsidR="00560BB8" w:rsidRPr="00C85C5A" w:rsidRDefault="00560BB8" w:rsidP="00C85C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Омельчук Олеся. Літературні ідеали українського вісниківства (1922–1939). – К.: Смолоскип, 2011. – 336 с.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</w:p>
    <w:p w:rsidR="00081512" w:rsidRPr="00C85C5A" w:rsidRDefault="00081512" w:rsidP="00C85C5A">
      <w:pPr>
        <w:spacing w:after="0" w:line="240" w:lineRule="auto"/>
        <w:jc w:val="both"/>
        <w:rPr>
          <w:b/>
          <w:i/>
          <w:sz w:val="24"/>
          <w:szCs w:val="24"/>
        </w:rPr>
      </w:pPr>
      <w:r w:rsidRPr="00C85C5A">
        <w:rPr>
          <w:b/>
          <w:i/>
          <w:sz w:val="24"/>
          <w:szCs w:val="24"/>
        </w:rPr>
        <w:t>Тексти для аналізу</w:t>
      </w:r>
    </w:p>
    <w:p w:rsidR="00081512" w:rsidRPr="00C85C5A" w:rsidRDefault="00081512" w:rsidP="00C85C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Донцов Д. Модерне москвофільство. Мазепа і мазепинство [передм. Б. Тихолоза]. – Київ: ПрАТ «Українська прес-група», 2013. – С. 3–7. – (Серія: «Підривна література» / За загальною редакцією Лариси Івшиної. – Бібліотека газети «День»; «Україна Incognita»).</w:t>
      </w:r>
    </w:p>
    <w:p w:rsidR="00081512" w:rsidRPr="00C85C5A" w:rsidRDefault="00081512" w:rsidP="00C85C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iCs/>
          <w:sz w:val="24"/>
          <w:szCs w:val="24"/>
        </w:rPr>
        <w:t>Донцов Д.</w:t>
      </w:r>
      <w:r w:rsidRPr="00C85C5A">
        <w:rPr>
          <w:sz w:val="24"/>
          <w:szCs w:val="24"/>
        </w:rPr>
        <w:t xml:space="preserve"> Криза нашої літератури ; Трагічні оптимісти // </w:t>
      </w:r>
      <w:r w:rsidRPr="00C85C5A">
        <w:rPr>
          <w:iCs/>
          <w:sz w:val="24"/>
          <w:szCs w:val="24"/>
        </w:rPr>
        <w:t>Донцов Д.</w:t>
      </w:r>
      <w:r w:rsidRPr="00C85C5A">
        <w:rPr>
          <w:sz w:val="24"/>
          <w:szCs w:val="24"/>
        </w:rPr>
        <w:t xml:space="preserve"> Дві літератури нашої доби. – Львів: Просвіта, 1991. – С. 47–68, 279–285. </w:t>
      </w:r>
    </w:p>
    <w:p w:rsidR="00081512" w:rsidRPr="00C85C5A" w:rsidRDefault="00081512" w:rsidP="00C85C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Маланюк Є. Малоросійство. Нариси з історії нашої культури [передм. О. Пахльовської]. – Київ : ПрАТ «Українська прес-група», 2012. – 72 с. – (Серія : «Бронебійна публіцистика» / За загальною редакцією Лариси Івшиної. – Бібліотека газети «День» ; «Україна Incognita»).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</w:p>
    <w:p w:rsidR="00081512" w:rsidRPr="00C85C5A" w:rsidRDefault="00081512" w:rsidP="00C85C5A">
      <w:pPr>
        <w:spacing w:after="0" w:line="240" w:lineRule="auto"/>
        <w:rPr>
          <w:sz w:val="24"/>
          <w:szCs w:val="24"/>
        </w:rPr>
      </w:pPr>
      <w:r w:rsidRPr="00C85C5A">
        <w:rPr>
          <w:sz w:val="24"/>
          <w:szCs w:val="24"/>
        </w:rPr>
        <w:br w:type="page"/>
      </w:r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</w:p>
    <w:p w:rsidR="00DA20B9" w:rsidRPr="00C85C5A" w:rsidRDefault="00DA20B9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Середа 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>1 квітня</w:t>
      </w:r>
      <w:r w:rsidRPr="00C85C5A">
        <w:rPr>
          <w:rFonts w:eastAsia="Times New Roman" w:cs="Arial"/>
          <w:i/>
          <w:color w:val="000000"/>
          <w:sz w:val="24"/>
          <w:szCs w:val="24"/>
          <w:u w:val="single"/>
          <w:lang w:eastAsia="uk-UA"/>
        </w:rPr>
        <w:t xml:space="preserve"> </w:t>
      </w:r>
    </w:p>
    <w:p w:rsidR="00DA20B9" w:rsidRPr="00C85C5A" w:rsidRDefault="00DA20B9" w:rsidP="00C85C5A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 w:rsidRPr="00C85C5A">
        <w:rPr>
          <w:rFonts w:cs="Arial"/>
          <w:i/>
          <w:sz w:val="24"/>
          <w:szCs w:val="24"/>
        </w:rPr>
        <w:t xml:space="preserve">8.30.–9.50. 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Другий потік (ЖРН-24, 25, 26);</w:t>
      </w:r>
    </w:p>
    <w:p w:rsidR="00DA20B9" w:rsidRPr="00C85C5A" w:rsidRDefault="00DA20B9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C85C5A">
        <w:rPr>
          <w:rFonts w:cs="Arial"/>
          <w:i/>
          <w:sz w:val="24"/>
          <w:szCs w:val="24"/>
        </w:rPr>
        <w:t xml:space="preserve">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(ЖРН-21, 22, 23)</w:t>
      </w:r>
    </w:p>
    <w:p w:rsidR="00C85C5A" w:rsidRPr="00C85C5A" w:rsidRDefault="00C85C5A" w:rsidP="00C85C5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</w:p>
    <w:p w:rsidR="00C85C5A" w:rsidRPr="00C85C5A" w:rsidRDefault="00081512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>Семінарське заняття</w:t>
      </w:r>
      <w:r w:rsidR="00C85C5A" w:rsidRPr="00C85C5A">
        <w:rPr>
          <w:b/>
          <w:sz w:val="24"/>
          <w:szCs w:val="24"/>
        </w:rPr>
        <w:t xml:space="preserve"> </w:t>
      </w:r>
    </w:p>
    <w:p w:rsidR="00081512" w:rsidRPr="00C85C5A" w:rsidRDefault="00C85C5A" w:rsidP="00C85C5A">
      <w:pPr>
        <w:spacing w:after="0" w:line="240" w:lineRule="auto"/>
        <w:jc w:val="center"/>
        <w:rPr>
          <w:sz w:val="24"/>
          <w:szCs w:val="24"/>
        </w:rPr>
      </w:pPr>
      <w:r w:rsidRPr="00C85C5A">
        <w:rPr>
          <w:sz w:val="24"/>
          <w:szCs w:val="24"/>
        </w:rPr>
        <w:t>«</w:t>
      </w:r>
      <w:r w:rsidRPr="00C85C5A">
        <w:rPr>
          <w:b/>
          <w:sz w:val="24"/>
          <w:szCs w:val="24"/>
        </w:rPr>
        <w:t>ВІСНИКІВСТВО» ЯК СОЦІОКУЛЬТУРНИЙ ФЕНОМЕН: МІЖ ЛІТЕРАТУРОЮ І ПОЛІТИКОЮ</w:t>
      </w:r>
      <w:r w:rsidRPr="00C85C5A">
        <w:rPr>
          <w:sz w:val="24"/>
          <w:szCs w:val="24"/>
        </w:rPr>
        <w:t>.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1. </w:t>
      </w:r>
      <w:r w:rsidRPr="00C85C5A">
        <w:rPr>
          <w:sz w:val="24"/>
          <w:szCs w:val="24"/>
        </w:rPr>
        <w:t xml:space="preserve">Олег Ольжич – герольд нескореного покоління. Поет, учений, публіцист, діяч націоналістичного підпілля. Героїчна біографія, творча спадщина, політичний чин.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1.</w:t>
      </w:r>
      <w:r w:rsidRPr="00C85C5A">
        <w:rPr>
          <w:sz w:val="24"/>
          <w:szCs w:val="24"/>
        </w:rPr>
        <w:t>1. Історична пам’ять та історична свідомість (за матеріалами статті «Українська історична свідомість»).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1</w:t>
      </w:r>
      <w:r w:rsidRPr="00C85C5A">
        <w:rPr>
          <w:sz w:val="24"/>
          <w:szCs w:val="24"/>
        </w:rPr>
        <w:t xml:space="preserve">.2. «Дух руїни» та способи його подолання (за матеріалами статті «Дух руїни»).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</w:t>
      </w:r>
      <w:r w:rsidRPr="00C85C5A">
        <w:rPr>
          <w:sz w:val="24"/>
          <w:szCs w:val="24"/>
        </w:rPr>
        <w:t xml:space="preserve">. Олена Теліга – Жанна Д’Арк українського «вісниківства». Біографія, легенда, поетичний та публіцистичний доробок.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</w:t>
      </w:r>
      <w:r w:rsidRPr="00C85C5A">
        <w:rPr>
          <w:sz w:val="24"/>
          <w:szCs w:val="24"/>
        </w:rPr>
        <w:t>.1. Образи та місії жінки в літературі та суспільному життя (за матеріалами статті «Якими нас прагнете?»).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</w:t>
      </w:r>
      <w:r w:rsidRPr="00C85C5A">
        <w:rPr>
          <w:sz w:val="24"/>
          <w:szCs w:val="24"/>
        </w:rPr>
        <w:t xml:space="preserve">.2. Філософія вітаїзму у статті «Сила через радість»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</w:t>
      </w:r>
      <w:r w:rsidRPr="00C85C5A">
        <w:rPr>
          <w:sz w:val="24"/>
          <w:szCs w:val="24"/>
        </w:rPr>
        <w:t>.3. Етос цивільної відваги у статті «Партачі життя».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3</w:t>
      </w:r>
      <w:r w:rsidRPr="00C85C5A">
        <w:rPr>
          <w:sz w:val="24"/>
          <w:szCs w:val="24"/>
        </w:rPr>
        <w:t>. Ідеї «вісниківців» та наша сучасність. Нове звучання та старі проблеми.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b/>
          <w:i/>
          <w:sz w:val="24"/>
          <w:szCs w:val="24"/>
        </w:rPr>
        <w:t>Тексти для аналізу</w:t>
      </w:r>
    </w:p>
    <w:p w:rsidR="00C85C5A" w:rsidRPr="00C85C5A" w:rsidRDefault="00C85C5A" w:rsidP="00C85C5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Ольжич О. Українська історична свідомість. Дух Руїни [передм. С. Кота]. – Київ : ПрАТ «Українська прес-група», 2012. – 48 с. – (Серія : «Бронебійна публіцистика» / За загальною редакцією Лариси Івшиної. – Бібліотека газети «День» ; «Україна Incognita»).</w:t>
      </w:r>
    </w:p>
    <w:p w:rsidR="00C85C5A" w:rsidRPr="00C85C5A" w:rsidRDefault="00C85C5A" w:rsidP="00C85C5A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Теліга О. Якими нас прагнете? ; Сила через радість ; Партачі життя (До проблеми цивільної відваги) // Теліга О. О краю мій…: Твори, документи, біографічний нарис. –К.: Видавництво імені О.Теліги, 1999. – С. 80-91, 97–108, 132–144.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</w:p>
    <w:p w:rsidR="00C85C5A" w:rsidRPr="00C85C5A" w:rsidRDefault="00C85C5A" w:rsidP="00C85C5A">
      <w:pPr>
        <w:spacing w:after="0" w:line="240" w:lineRule="auto"/>
        <w:jc w:val="both"/>
        <w:rPr>
          <w:b/>
          <w:i/>
          <w:sz w:val="24"/>
          <w:szCs w:val="24"/>
        </w:rPr>
      </w:pPr>
      <w:r w:rsidRPr="00C85C5A">
        <w:rPr>
          <w:b/>
          <w:i/>
          <w:sz w:val="24"/>
          <w:szCs w:val="24"/>
        </w:rPr>
        <w:t>Рекомендована література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1.</w:t>
      </w:r>
      <w:r w:rsidRPr="00C85C5A">
        <w:rPr>
          <w:sz w:val="24"/>
          <w:szCs w:val="24"/>
        </w:rPr>
        <w:t xml:space="preserve">Вісниківство: літературна традиція та ідеї. Збірник наукових праць, присвячений пам’яті Василя Іванишина. — Дрогобич: Коло, 2009.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>2.</w:t>
      </w:r>
      <w:r w:rsidRPr="00C85C5A">
        <w:rPr>
          <w:sz w:val="24"/>
          <w:szCs w:val="24"/>
        </w:rPr>
        <w:t>Квіт С.М. Дмитро Донцов. Ідеологічний</w:t>
      </w:r>
      <w:r w:rsidRPr="00C85C5A">
        <w:rPr>
          <w:sz w:val="24"/>
          <w:szCs w:val="24"/>
        </w:rPr>
        <w:t xml:space="preserve"> портрет : Монографія. – ВЦ "Ки</w:t>
      </w:r>
      <w:r w:rsidRPr="00C85C5A">
        <w:rPr>
          <w:sz w:val="24"/>
          <w:szCs w:val="24"/>
        </w:rPr>
        <w:t>ївський університет", 2000. – 260 с.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  <w:r w:rsidRPr="00C85C5A">
        <w:rPr>
          <w:sz w:val="24"/>
          <w:szCs w:val="24"/>
        </w:rPr>
        <w:t xml:space="preserve">3. </w:t>
      </w:r>
      <w:r w:rsidRPr="00C85C5A">
        <w:rPr>
          <w:sz w:val="24"/>
          <w:szCs w:val="24"/>
        </w:rPr>
        <w:t>Омельчук Олеся. Літературні ідеали українського вісниківства (1922–1939). – К.: Смолоскип, 2011. – 336 с.</w:t>
      </w:r>
    </w:p>
    <w:p w:rsidR="00C85C5A" w:rsidRPr="00C85C5A" w:rsidRDefault="00C85C5A" w:rsidP="00C85C5A">
      <w:pPr>
        <w:spacing w:after="0" w:line="240" w:lineRule="auto"/>
        <w:rPr>
          <w:sz w:val="24"/>
          <w:szCs w:val="24"/>
        </w:rPr>
      </w:pPr>
      <w:r w:rsidRPr="00C85C5A">
        <w:rPr>
          <w:sz w:val="24"/>
          <w:szCs w:val="24"/>
        </w:rPr>
        <w:br w:type="page"/>
      </w:r>
    </w:p>
    <w:p w:rsidR="00DA20B9" w:rsidRPr="00C85C5A" w:rsidRDefault="00DA20B9" w:rsidP="00C85C5A">
      <w:pPr>
        <w:spacing w:after="0" w:line="240" w:lineRule="auto"/>
        <w:jc w:val="both"/>
        <w:rPr>
          <w:sz w:val="24"/>
          <w:szCs w:val="24"/>
        </w:rPr>
      </w:pPr>
    </w:p>
    <w:p w:rsidR="00DA20B9" w:rsidRPr="00C85C5A" w:rsidRDefault="00DA20B9" w:rsidP="00C85C5A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C85C5A">
        <w:rPr>
          <w:i/>
          <w:sz w:val="24"/>
          <w:szCs w:val="24"/>
          <w:u w:val="single"/>
        </w:rPr>
        <w:t>Четвер 2</w:t>
      </w:r>
      <w:r w:rsidRPr="00C85C5A">
        <w:rPr>
          <w:i/>
          <w:sz w:val="24"/>
          <w:szCs w:val="24"/>
          <w:u w:val="single"/>
        </w:rPr>
        <w:t xml:space="preserve"> квітня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 xml:space="preserve">10.10–11.50. </w:t>
      </w:r>
      <w:r w:rsidRPr="00C85C5A">
        <w:rPr>
          <w:rFonts w:cs="Arial"/>
          <w:i/>
          <w:sz w:val="24"/>
          <w:szCs w:val="24"/>
        </w:rPr>
        <w:t xml:space="preserve">– </w:t>
      </w: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Перший потік (ЖРН-21, 22, 23);</w:t>
      </w:r>
    </w:p>
    <w:p w:rsidR="00DA20B9" w:rsidRPr="00C85C5A" w:rsidRDefault="00DA20B9" w:rsidP="00C85C5A">
      <w:pPr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C85C5A">
        <w:rPr>
          <w:rFonts w:eastAsia="Times New Roman" w:cs="Arial"/>
          <w:i/>
          <w:color w:val="000000"/>
          <w:sz w:val="24"/>
          <w:szCs w:val="24"/>
          <w:lang w:eastAsia="uk-UA"/>
        </w:rPr>
        <w:t>11.50 – 13.10. – Другий потік (ЖРН-24, 25, 26)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</w:p>
    <w:p w:rsidR="00C85C5A" w:rsidRPr="00C85C5A" w:rsidRDefault="00C85C5A" w:rsidP="00C85C5A">
      <w:pPr>
        <w:spacing w:after="0" w:line="240" w:lineRule="auto"/>
        <w:jc w:val="center"/>
        <w:rPr>
          <w:b/>
          <w:sz w:val="24"/>
          <w:szCs w:val="24"/>
        </w:rPr>
      </w:pPr>
      <w:r w:rsidRPr="00C85C5A">
        <w:rPr>
          <w:b/>
          <w:sz w:val="24"/>
          <w:szCs w:val="24"/>
        </w:rPr>
        <w:t xml:space="preserve">Лекція «Володар перснів: поетичний космос Богдана Ігоря </w:t>
      </w:r>
      <w:r w:rsidRPr="00C85C5A">
        <w:rPr>
          <w:b/>
          <w:sz w:val="24"/>
          <w:szCs w:val="24"/>
        </w:rPr>
        <w:t>Антонича</w:t>
      </w:r>
      <w:r w:rsidRPr="00C85C5A">
        <w:rPr>
          <w:b/>
          <w:sz w:val="24"/>
          <w:szCs w:val="24"/>
        </w:rPr>
        <w:t>»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>Лемківська Атлантида: лемки як субетнос українського народу, їхня історія й територія, особливості лемківської етнокультури.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«Забутий поет Лемковини» чи невідомий світові український геній? Формули осягання Антонича в літературі та літературознавстві. 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«Закоханий в житті поганин»: життєва філософія і практика Антонича. 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Роль освіти у становленні поета: гімназія, університет, гурток україністів, АНУМ. Самоосвіта як головний «університет». 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Антоничева програма «ідеалістичного мистецтва» за статтею «Національне мистецтво». 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Поет і Муза: </w:t>
      </w:r>
      <w:r w:rsidRPr="00C85C5A">
        <w:rPr>
          <w:rFonts w:cs="Times New Roman"/>
          <w:sz w:val="24"/>
          <w:szCs w:val="24"/>
          <w:lang w:val="en-US"/>
        </w:rPr>
        <w:t>Love</w:t>
      </w:r>
      <w:r w:rsidRPr="00C85C5A">
        <w:rPr>
          <w:rFonts w:cs="Times New Roman"/>
          <w:sz w:val="24"/>
          <w:szCs w:val="24"/>
        </w:rPr>
        <w:t xml:space="preserve"> </w:t>
      </w:r>
      <w:r w:rsidRPr="00C85C5A">
        <w:rPr>
          <w:rFonts w:cs="Times New Roman"/>
          <w:sz w:val="24"/>
          <w:szCs w:val="24"/>
          <w:lang w:val="en-US"/>
        </w:rPr>
        <w:t>story</w:t>
      </w:r>
      <w:r w:rsidRPr="00C85C5A">
        <w:rPr>
          <w:rFonts w:cs="Times New Roman"/>
          <w:sz w:val="24"/>
          <w:szCs w:val="24"/>
        </w:rPr>
        <w:t xml:space="preserve"> без фіналу. Кохання Антонича. 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Три перстені… і четвертий перстень: символічний код поезії Антонича (на матеріалі інтерпретації окремих поетичних текстів). </w:t>
      </w:r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>«Антонич удома»: поезія-музика-театр-ві</w:t>
      </w:r>
      <w:r w:rsidR="00835800">
        <w:rPr>
          <w:rFonts w:cs="Times New Roman"/>
          <w:sz w:val="24"/>
          <w:szCs w:val="24"/>
        </w:rPr>
        <w:t>део-арт… Синестезія в мистецтві.</w:t>
      </w:r>
      <w:bookmarkStart w:id="0" w:name="_GoBack"/>
      <w:bookmarkEnd w:id="0"/>
    </w:p>
    <w:p w:rsidR="00C85C5A" w:rsidRPr="00C85C5A" w:rsidRDefault="00C85C5A" w:rsidP="00C85C5A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sz w:val="24"/>
          <w:szCs w:val="24"/>
        </w:rPr>
        <w:t xml:space="preserve">Передчасна смерть Антонича: причини та версії. «Комплекс Шеллі»: синдром ранньої смерті поета в українській та світовій літературі. Антонич як метеор на небосхилі українського письменства. </w:t>
      </w:r>
    </w:p>
    <w:p w:rsidR="00C85C5A" w:rsidRPr="00C85C5A" w:rsidRDefault="00C85C5A" w:rsidP="00C85C5A">
      <w:pPr>
        <w:spacing w:after="0" w:line="240" w:lineRule="auto"/>
        <w:jc w:val="both"/>
        <w:rPr>
          <w:sz w:val="24"/>
          <w:szCs w:val="24"/>
        </w:rPr>
      </w:pPr>
    </w:p>
    <w:p w:rsidR="00C85C5A" w:rsidRPr="00C85C5A" w:rsidRDefault="00C85C5A" w:rsidP="00C85C5A">
      <w:pPr>
        <w:spacing w:after="0" w:line="240" w:lineRule="auto"/>
        <w:jc w:val="center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Рекомендована література:</w:t>
      </w:r>
    </w:p>
    <w:p w:rsidR="00C85C5A" w:rsidRPr="00C85C5A" w:rsidRDefault="00C85C5A" w:rsidP="00C85C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i/>
          <w:sz w:val="24"/>
          <w:szCs w:val="24"/>
        </w:rPr>
        <w:t>Антонич Б. І.</w:t>
      </w:r>
      <w:r w:rsidRPr="00C85C5A">
        <w:rPr>
          <w:rFonts w:cs="Times New Roman"/>
          <w:sz w:val="24"/>
          <w:szCs w:val="24"/>
        </w:rPr>
        <w:t xml:space="preserve"> Повне зібрання творів / Передм. М. Ільницького; Упоряд. і комент. Д. Ільницького. – Львів: Літопис, 2009. – 968 с.</w:t>
      </w:r>
    </w:p>
    <w:p w:rsidR="00C85C5A" w:rsidRPr="00C85C5A" w:rsidRDefault="00C85C5A" w:rsidP="00C85C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>Весни розспіваної князь. Слово про Антонича: Статті, есе, спогади, поезії / Упоряд. М. М. Ільницький, Р. М. Лубківський; Передм. Л. М. Новиченка. – Львів: Каменяр, 1989. – 430 с.</w:t>
      </w:r>
    </w:p>
    <w:p w:rsidR="00C85C5A" w:rsidRPr="00C85C5A" w:rsidRDefault="00C85C5A" w:rsidP="00C85C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i/>
          <w:color w:val="404040"/>
          <w:sz w:val="24"/>
          <w:szCs w:val="24"/>
          <w:shd w:val="clear" w:color="auto" w:fill="FFFFFF"/>
        </w:rPr>
        <w:t>Калинець І.</w:t>
      </w:r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 xml:space="preserve"> Знане і незнане про Антонича : матеріяли до біографії Богдана Ігоря Антонича. – 2-е вид., виправлене і доповнене. – Львів : Друкарські куншти, 2011. </w:t>
      </w:r>
      <w:hyperlink r:id="rId22" w:history="1">
        <w:r w:rsidRPr="00C85C5A">
          <w:rPr>
            <w:rStyle w:val="a3"/>
            <w:rFonts w:cs="Times New Roman"/>
            <w:sz w:val="24"/>
            <w:szCs w:val="24"/>
            <w:shd w:val="clear" w:color="auto" w:fill="FFFFFF"/>
          </w:rPr>
          <w:t>http://miok.lviv.ua/wp-content/uploads/2015/04/znane.pdf</w:t>
        </w:r>
      </w:hyperlink>
    </w:p>
    <w:p w:rsidR="00C85C5A" w:rsidRPr="00C85C5A" w:rsidRDefault="00C85C5A" w:rsidP="00C85C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i/>
          <w:color w:val="404040"/>
          <w:sz w:val="24"/>
          <w:szCs w:val="24"/>
          <w:shd w:val="clear" w:color="auto" w:fill="FFFFFF"/>
        </w:rPr>
        <w:t xml:space="preserve">Ільницький М. </w:t>
      </w:r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>Формули осягання Антонича. – Львів, 2015. – 236 с.</w:t>
      </w:r>
    </w:p>
    <w:p w:rsidR="00C85C5A" w:rsidRPr="00C85C5A" w:rsidRDefault="00C85C5A" w:rsidP="00C85C5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C85C5A">
        <w:rPr>
          <w:rFonts w:cs="Times New Roman"/>
          <w:i/>
          <w:color w:val="404040"/>
          <w:sz w:val="24"/>
          <w:szCs w:val="24"/>
          <w:shd w:val="clear" w:color="auto" w:fill="FFFFFF"/>
        </w:rPr>
        <w:t xml:space="preserve">Ільницький Д. [автор]. Стецькович Л і В. [ілюстрації]. </w:t>
      </w:r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>Антонич від А до Я. Львів: Видавництво Старого Лева, 2017.</w:t>
      </w:r>
    </w:p>
    <w:p w:rsidR="00C85C5A" w:rsidRPr="00C85C5A" w:rsidRDefault="00C85C5A" w:rsidP="00C85C5A">
      <w:pPr>
        <w:spacing w:after="0" w:line="240" w:lineRule="auto"/>
        <w:jc w:val="center"/>
        <w:rPr>
          <w:i/>
          <w:sz w:val="24"/>
          <w:szCs w:val="24"/>
        </w:rPr>
      </w:pPr>
      <w:r w:rsidRPr="00C85C5A">
        <w:rPr>
          <w:i/>
          <w:sz w:val="24"/>
          <w:szCs w:val="24"/>
        </w:rPr>
        <w:t>Відеоматеріали для перегляду:</w:t>
      </w:r>
    </w:p>
    <w:p w:rsidR="00C85C5A" w:rsidRPr="00C85C5A" w:rsidRDefault="00C85C5A" w:rsidP="00C85C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="Times New Roman"/>
          <w:color w:val="404040"/>
          <w:sz w:val="24"/>
          <w:szCs w:val="24"/>
          <w:shd w:val="clear" w:color="auto" w:fill="FFFFFF"/>
        </w:rPr>
      </w:pPr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>АНТОНИЧ УДОМА - літературно музичне дійство (серія відео на Youtube)</w:t>
      </w:r>
    </w:p>
    <w:p w:rsidR="00C85C5A" w:rsidRPr="00C85C5A" w:rsidRDefault="00C85C5A" w:rsidP="00C85C5A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cs="Times New Roman"/>
          <w:color w:val="404040"/>
          <w:sz w:val="24"/>
          <w:szCs w:val="24"/>
          <w:shd w:val="clear" w:color="auto" w:fill="FFFFFF"/>
        </w:rPr>
      </w:pPr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 xml:space="preserve">Історична правда з Вахтангом Кіпіані: Богдан-Ігор Антонич </w:t>
      </w:r>
      <w:hyperlink r:id="rId23" w:history="1">
        <w:r w:rsidRPr="00C85C5A">
          <w:rPr>
            <w:rStyle w:val="a3"/>
            <w:rFonts w:cs="Times New Roman"/>
            <w:sz w:val="24"/>
            <w:szCs w:val="24"/>
            <w:shd w:val="clear" w:color="auto" w:fill="FFFFFF"/>
          </w:rPr>
          <w:t>https://www.youtube.com/watch?v=OKZ-Ywa9WIk&amp;t=879s</w:t>
        </w:r>
      </w:hyperlink>
      <w:r w:rsidRPr="00C85C5A">
        <w:rPr>
          <w:rFonts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081512" w:rsidRPr="00C85C5A" w:rsidRDefault="00081512" w:rsidP="00C85C5A">
      <w:pPr>
        <w:spacing w:after="0" w:line="240" w:lineRule="auto"/>
        <w:jc w:val="both"/>
        <w:rPr>
          <w:sz w:val="24"/>
          <w:szCs w:val="24"/>
        </w:rPr>
      </w:pPr>
    </w:p>
    <w:sectPr w:rsidR="00081512" w:rsidRPr="00C85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07F"/>
    <w:multiLevelType w:val="hybridMultilevel"/>
    <w:tmpl w:val="4B0A3AC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4977E7"/>
    <w:multiLevelType w:val="hybridMultilevel"/>
    <w:tmpl w:val="87FA10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2050"/>
    <w:multiLevelType w:val="hybridMultilevel"/>
    <w:tmpl w:val="2102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41943"/>
    <w:multiLevelType w:val="hybridMultilevel"/>
    <w:tmpl w:val="2102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2DD1"/>
    <w:multiLevelType w:val="hybridMultilevel"/>
    <w:tmpl w:val="CF687810"/>
    <w:lvl w:ilvl="0" w:tplc="E3A606EE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0E71ECF"/>
    <w:multiLevelType w:val="hybridMultilevel"/>
    <w:tmpl w:val="014C36DA"/>
    <w:lvl w:ilvl="0" w:tplc="3F60BC0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92FB2"/>
    <w:multiLevelType w:val="hybridMultilevel"/>
    <w:tmpl w:val="D3C48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E93BDD"/>
    <w:multiLevelType w:val="hybridMultilevel"/>
    <w:tmpl w:val="8F2E8194"/>
    <w:lvl w:ilvl="0" w:tplc="4F025D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F64FCE"/>
    <w:multiLevelType w:val="hybridMultilevel"/>
    <w:tmpl w:val="95C2C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2659"/>
    <w:multiLevelType w:val="hybridMultilevel"/>
    <w:tmpl w:val="A54CE9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CB6791"/>
    <w:multiLevelType w:val="multilevel"/>
    <w:tmpl w:val="5BC29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014"/>
        </w:tabs>
        <w:ind w:left="2014" w:hanging="1305"/>
      </w:pPr>
    </w:lvl>
    <w:lvl w:ilvl="2">
      <w:start w:val="1"/>
      <w:numFmt w:val="decimal"/>
      <w:isLgl/>
      <w:lvlText w:val="%1.%2.%3"/>
      <w:lvlJc w:val="left"/>
      <w:pPr>
        <w:tabs>
          <w:tab w:val="num" w:pos="2723"/>
        </w:tabs>
        <w:ind w:left="2723" w:hanging="1305"/>
      </w:pPr>
    </w:lvl>
    <w:lvl w:ilvl="3">
      <w:start w:val="1"/>
      <w:numFmt w:val="decimal"/>
      <w:isLgl/>
      <w:lvlText w:val="%1.%2.%3.%4"/>
      <w:lvlJc w:val="left"/>
      <w:pPr>
        <w:tabs>
          <w:tab w:val="num" w:pos="3432"/>
        </w:tabs>
        <w:ind w:left="3432" w:hanging="1305"/>
      </w:pPr>
    </w:lvl>
    <w:lvl w:ilvl="4">
      <w:start w:val="1"/>
      <w:numFmt w:val="decimal"/>
      <w:isLgl/>
      <w:lvlText w:val="%1.%2.%3.%4.%5"/>
      <w:lvlJc w:val="left"/>
      <w:pPr>
        <w:tabs>
          <w:tab w:val="num" w:pos="4141"/>
        </w:tabs>
        <w:ind w:left="4141" w:hanging="1305"/>
      </w:pPr>
    </w:lvl>
    <w:lvl w:ilvl="5">
      <w:start w:val="1"/>
      <w:numFmt w:val="decimal"/>
      <w:isLgl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1">
    <w:nsid w:val="7A2106DA"/>
    <w:multiLevelType w:val="hybridMultilevel"/>
    <w:tmpl w:val="6ED42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443172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F"/>
    <w:rsid w:val="0004189F"/>
    <w:rsid w:val="00081512"/>
    <w:rsid w:val="00560BB8"/>
    <w:rsid w:val="005B2302"/>
    <w:rsid w:val="0076558B"/>
    <w:rsid w:val="00835800"/>
    <w:rsid w:val="00C85C5A"/>
    <w:rsid w:val="00D966BB"/>
    <w:rsid w:val="00DA20B9"/>
    <w:rsid w:val="00E438FE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8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8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dt.ua/authors/ivan-dzyuba" TargetMode="External"/><Relationship Id="rId13" Type="http://schemas.openxmlformats.org/officeDocument/2006/relationships/hyperlink" Target="http://ukrlit.org/khvyliovyi_mykola/tvory" TargetMode="External"/><Relationship Id="rId18" Type="http://schemas.openxmlformats.org/officeDocument/2006/relationships/hyperlink" Target="http://www.ex.ua/118666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faGVWpcBWs" TargetMode="External"/><Relationship Id="rId7" Type="http://schemas.openxmlformats.org/officeDocument/2006/relationships/hyperlink" Target="http://www.istpravda.com.ua/articles/2013/05/8/123335/" TargetMode="External"/><Relationship Id="rId12" Type="http://schemas.openxmlformats.org/officeDocument/2006/relationships/hyperlink" Target="http://toloka.hurtom.com/viewtopic.php?t=23799" TargetMode="External"/><Relationship Id="rId17" Type="http://schemas.openxmlformats.org/officeDocument/2006/relationships/hyperlink" Target="http://uk.wikipedia.org/wiki/%D0%A4%D1%80%D0%BE%D0%BB%D0%BE%D0%B2_%D0%9E%D0%BB%D0%B5%D0%BA%D1%81%D0%B0%D0%BD%D0%B4%D1%80_%D0%86%D0%B2%D0%B0%D0%BD%D0%BE%D0%B2%D0%B8%D1%8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k.wikipedia.org/w/index.php?title=%D0%92%D1%96%D0%BA%D1%82%D0%BE%D1%80_%D0%A8%D0%BA%D1%83%D1%80%D1%96%D0%BD&amp;action=edit&amp;redlink=1" TargetMode="External"/><Relationship Id="rId20" Type="http://schemas.openxmlformats.org/officeDocument/2006/relationships/hyperlink" Target="https://www.youtube.com/watch?v=YfkzyNQbc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harkiv-nspu.org.ua/archives/3114" TargetMode="External"/><Relationship Id="rId11" Type="http://schemas.openxmlformats.org/officeDocument/2006/relationships/hyperlink" Target="http://books.google.com/books?id=WRtdAAAACAAJ&amp;dq=shkandrij&amp;hl=u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A%D0%BE%D0%BD%D1%82%D0%B0%D0%BA%D1%82_(%D0%BA%D1%96%D0%BD%D0%BE%D1%81%D1%82%D1%83%D0%B4%D1%96%D1%8F)" TargetMode="External"/><Relationship Id="rId23" Type="http://schemas.openxmlformats.org/officeDocument/2006/relationships/hyperlink" Target="https://www.youtube.com/watch?v=OKZ-Ywa9WIk&amp;t=879s" TargetMode="External"/><Relationship Id="rId10" Type="http://schemas.openxmlformats.org/officeDocument/2006/relationships/hyperlink" Target="http://www.ukrcenter.com/&#1051;&#1110;&#1090;&#1077;&#1088;&#1072;&#1090;&#1091;&#1088;&#1072;/&#1070;&#1088;&#1110;&#1081;-&#1064;&#1077;&#1074;&#1077;&#1083;&#1100;&#1086;&#1074;/26548-1/&#1061;&#1074;&#1080;&#1083;&#1100;&#1086;&#1074;&#1080;&#1081;-&#1073;&#1077;&#1079;-&#1087;&#1086;&#1083;&#1110;&#1090;&#1080;&#1082;&#1080;" TargetMode="External"/><Relationship Id="rId19" Type="http://schemas.openxmlformats.org/officeDocument/2006/relationships/hyperlink" Target="https://www.youtube.com/watch?v=-205bbZKsw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oka.hurtom.com/viewtopic.php?t=25509" TargetMode="External"/><Relationship Id="rId14" Type="http://schemas.openxmlformats.org/officeDocument/2006/relationships/hyperlink" Target="http://uk.wikipedia.org/wiki/%D0%94%D0%BE%D0%BA%D1%83%D0%BC%D0%B5%D0%BD%D1%82%D0%B0%D0%BB%D1%8C%D0%BD%D0%B8%D0%B9_%D1%84%D1%96%D0%BB%D1%8C%D0%BC" TargetMode="External"/><Relationship Id="rId22" Type="http://schemas.openxmlformats.org/officeDocument/2006/relationships/hyperlink" Target="http://miok.lviv.ua/wp-content/uploads/2015/04/znan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10375</Words>
  <Characters>5915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dcterms:created xsi:type="dcterms:W3CDTF">2020-03-15T14:16:00Z</dcterms:created>
  <dcterms:modified xsi:type="dcterms:W3CDTF">2020-03-15T15:02:00Z</dcterms:modified>
</cp:coreProperties>
</file>