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150637" w:rsidRDefault="00150637" w:rsidP="00150637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Pr="00927AED" w:rsidRDefault="00150637" w:rsidP="00150637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150637" w:rsidRPr="00927AED" w:rsidRDefault="00150637" w:rsidP="00150637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150637" w:rsidRPr="00927AED" w:rsidRDefault="00150637" w:rsidP="00150637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150637" w:rsidRPr="00927AED" w:rsidRDefault="00150637" w:rsidP="00150637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150637" w:rsidRDefault="00150637" w:rsidP="00150637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150637" w:rsidRDefault="00150637" w:rsidP="00150637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150637" w:rsidRPr="00D913E3" w:rsidRDefault="00150637" w:rsidP="00150637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Протокол №1</w:t>
      </w:r>
      <w:r w:rsidRPr="00D913E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серпня</w:t>
      </w:r>
      <w:r w:rsidRPr="00D913E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D913E3">
        <w:rPr>
          <w:sz w:val="28"/>
          <w:szCs w:val="28"/>
          <w:lang w:val="uk-UA"/>
        </w:rPr>
        <w:t xml:space="preserve"> року</w:t>
      </w:r>
    </w:p>
    <w:p w:rsidR="00150637" w:rsidRPr="00D913E3" w:rsidRDefault="00150637" w:rsidP="0015063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D913E3">
        <w:rPr>
          <w:sz w:val="28"/>
          <w:szCs w:val="28"/>
          <w:lang w:val="uk-UA"/>
        </w:rPr>
        <w:t>ав</w:t>
      </w:r>
      <w:r w:rsidR="00344971">
        <w:rPr>
          <w:sz w:val="28"/>
          <w:szCs w:val="28"/>
          <w:lang w:val="uk-UA"/>
        </w:rPr>
        <w:t>ідувача</w:t>
      </w:r>
      <w:r>
        <w:rPr>
          <w:sz w:val="28"/>
          <w:szCs w:val="28"/>
          <w:lang w:val="uk-UA"/>
        </w:rPr>
        <w:t xml:space="preserve"> кафедри_________</w:t>
      </w:r>
      <w:proofErr w:type="spellStart"/>
      <w:r>
        <w:rPr>
          <w:sz w:val="28"/>
          <w:szCs w:val="28"/>
          <w:lang w:val="uk-UA"/>
        </w:rPr>
        <w:t>проф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М.Г.Житарюк</w:t>
      </w:r>
      <w:proofErr w:type="spellEnd"/>
    </w:p>
    <w:p w:rsidR="00150637" w:rsidRDefault="00150637" w:rsidP="00150637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jc w:val="center"/>
        <w:rPr>
          <w:sz w:val="28"/>
          <w:szCs w:val="28"/>
          <w:lang w:val="uk-UA"/>
        </w:rPr>
      </w:pPr>
    </w:p>
    <w:p w:rsidR="00150637" w:rsidRDefault="00150637" w:rsidP="00150637">
      <w:pPr>
        <w:jc w:val="center"/>
        <w:rPr>
          <w:sz w:val="28"/>
          <w:szCs w:val="28"/>
          <w:lang w:val="uk-UA"/>
        </w:rPr>
      </w:pPr>
    </w:p>
    <w:p w:rsidR="00150637" w:rsidRDefault="00150637" w:rsidP="00150637">
      <w:pPr>
        <w:jc w:val="center"/>
        <w:rPr>
          <w:sz w:val="28"/>
          <w:szCs w:val="28"/>
          <w:lang w:val="uk-UA"/>
        </w:rPr>
      </w:pP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«Міжнародне право і журналістика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</w:t>
      </w:r>
      <w:proofErr w:type="spellStart"/>
      <w:r>
        <w:rPr>
          <w:sz w:val="28"/>
          <w:szCs w:val="28"/>
          <w:lang w:val="uk-UA"/>
        </w:rPr>
        <w:t>освітньо</w:t>
      </w:r>
      <w:proofErr w:type="spellEnd"/>
      <w:r>
        <w:rPr>
          <w:sz w:val="28"/>
          <w:szCs w:val="28"/>
          <w:lang w:val="uk-UA"/>
        </w:rPr>
        <w:t>-наукового рівня вищої освіти для здобувачів зі спеціальності 061 – журналістика</w:t>
      </w: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Pr="00A81EE6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rPr>
          <w:sz w:val="28"/>
          <w:szCs w:val="28"/>
          <w:lang w:val="uk-UA"/>
        </w:rPr>
      </w:pPr>
    </w:p>
    <w:p w:rsidR="00150637" w:rsidRDefault="00150637" w:rsidP="001506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2020</w:t>
      </w:r>
    </w:p>
    <w:p w:rsidR="00150637" w:rsidRPr="00C219CA" w:rsidRDefault="00150637" w:rsidP="00150637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150637" w:rsidRPr="00AB297A" w:rsidRDefault="00150637" w:rsidP="00150637">
      <w:pPr>
        <w:jc w:val="center"/>
        <w:rPr>
          <w:b/>
          <w:bCs/>
          <w:color w:val="auto"/>
          <w:lang w:val="uk-UA"/>
        </w:rPr>
      </w:pPr>
      <w:r w:rsidRPr="00AB297A">
        <w:rPr>
          <w:b/>
          <w:bCs/>
          <w:color w:val="auto"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Міжнародне право і журналістика</w:t>
      </w:r>
      <w:r w:rsidRPr="00AB297A">
        <w:rPr>
          <w:b/>
          <w:bCs/>
          <w:color w:val="auto"/>
          <w:sz w:val="28"/>
          <w:szCs w:val="28"/>
          <w:lang w:val="uk-UA"/>
        </w:rPr>
        <w:t>»</w:t>
      </w:r>
    </w:p>
    <w:p w:rsidR="00150637" w:rsidRPr="00AB297A" w:rsidRDefault="00150637" w:rsidP="00150637">
      <w:pPr>
        <w:jc w:val="center"/>
        <w:rPr>
          <w:b/>
          <w:color w:val="auto"/>
          <w:sz w:val="28"/>
          <w:szCs w:val="28"/>
          <w:lang w:val="uk-UA"/>
        </w:rPr>
      </w:pPr>
      <w:r w:rsidRPr="00AB297A">
        <w:rPr>
          <w:b/>
          <w:color w:val="auto"/>
          <w:sz w:val="28"/>
          <w:szCs w:val="28"/>
          <w:lang w:val="uk-UA"/>
        </w:rPr>
        <w:t>2020-2021 навчального року</w:t>
      </w:r>
    </w:p>
    <w:p w:rsidR="00150637" w:rsidRPr="00C219CA" w:rsidRDefault="00150637" w:rsidP="00150637">
      <w:pPr>
        <w:jc w:val="center"/>
        <w:rPr>
          <w:b/>
          <w:color w:val="auto"/>
          <w:lang w:val="uk-UA"/>
        </w:rPr>
      </w:pPr>
    </w:p>
    <w:p w:rsidR="00150637" w:rsidRPr="00C219CA" w:rsidRDefault="00150637" w:rsidP="00150637">
      <w:pPr>
        <w:rPr>
          <w:color w:val="auto"/>
          <w:lang w:val="uk-UA"/>
        </w:rPr>
      </w:pPr>
    </w:p>
    <w:tbl>
      <w:tblPr>
        <w:tblW w:w="15250" w:type="dxa"/>
        <w:tblLook w:val="0000" w:firstRow="0" w:lastRow="0" w:firstColumn="0" w:lastColumn="0" w:noHBand="0" w:noVBand="0"/>
      </w:tblPr>
      <w:tblGrid>
        <w:gridCol w:w="4036"/>
        <w:gridCol w:w="11214"/>
      </w:tblGrid>
      <w:tr w:rsidR="00150637" w:rsidRPr="00150637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>
              <w:rPr>
                <w:bCs/>
                <w:color w:val="auto"/>
                <w:lang w:val="uk-UA"/>
              </w:rPr>
              <w:t>Міжнародне право і журналістика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150637" w:rsidRPr="00C219CA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150637" w:rsidRPr="00C219CA" w:rsidRDefault="00150637" w:rsidP="00E6159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Мельник Андрій Петрович, кандидат наук із соціальних комунікацій, асистент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150637" w:rsidRPr="00C219CA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ED062A" w:rsidRDefault="00150637" w:rsidP="00E61594">
            <w:pPr>
              <w:rPr>
                <w:color w:val="auto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f</w:t>
            </w:r>
            <w:r w:rsidRPr="00AB297A">
              <w:rPr>
                <w:color w:val="222222"/>
                <w:shd w:val="clear" w:color="auto" w:fill="FFFFFF"/>
              </w:rPr>
              <w:t>acebook</w:t>
            </w:r>
            <w:proofErr w:type="spellEnd"/>
            <w:r>
              <w:rPr>
                <w:color w:val="222222"/>
                <w:shd w:val="clear" w:color="auto" w:fill="FFFFFF"/>
              </w:rPr>
              <w:t>. com/</w:t>
            </w:r>
            <w:proofErr w:type="spellStart"/>
            <w:r>
              <w:rPr>
                <w:color w:val="222222"/>
                <w:shd w:val="clear" w:color="auto" w:fill="FFFFFF"/>
              </w:rPr>
              <w:t>and.melnyk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</w:t>
            </w:r>
            <w:hyperlink r:id="rId7" w:history="1">
              <w:r w:rsidRPr="00605087">
                <w:rPr>
                  <w:rStyle w:val="a4"/>
                  <w:shd w:val="clear" w:color="auto" w:fill="FFFFFF"/>
                </w:rPr>
                <w:t>andriy.melnyk12@gmail.com</w:t>
              </w:r>
            </w:hyperlink>
            <w:r>
              <w:rPr>
                <w:color w:val="222222"/>
                <w:shd w:val="clear" w:color="auto" w:fill="FFFFFF"/>
                <w:lang w:val="uk-UA"/>
              </w:rPr>
              <w:t xml:space="preserve">, Львів, вул. Генерала Чупринки, 49, </w:t>
            </w:r>
            <w:proofErr w:type="spellStart"/>
            <w:r>
              <w:rPr>
                <w:color w:val="222222"/>
                <w:shd w:val="clear" w:color="auto" w:fill="FFFFFF"/>
                <w:lang w:val="uk-UA"/>
              </w:rPr>
              <w:t>каб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>. 304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Консультації </w:t>
            </w:r>
            <w:r>
              <w:rPr>
                <w:color w:val="auto"/>
                <w:lang w:val="uk-UA"/>
              </w:rPr>
              <w:t>відбуваються у</w:t>
            </w:r>
            <w:r w:rsidRPr="00C219CA">
              <w:rPr>
                <w:color w:val="auto"/>
                <w:lang w:val="uk-UA"/>
              </w:rPr>
              <w:t xml:space="preserve"> день проведення лекцій/практичних занять</w:t>
            </w:r>
            <w:r>
              <w:rPr>
                <w:color w:val="auto"/>
                <w:lang w:val="uk-UA"/>
              </w:rPr>
              <w:t xml:space="preserve">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r>
              <w:rPr>
                <w:color w:val="auto"/>
              </w:rPr>
              <w:t>Messenger</w:t>
            </w:r>
            <w:r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150637" w:rsidRPr="00F95856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292449" w:rsidRDefault="00150637" w:rsidP="00E61594">
            <w:pPr>
              <w:rPr>
                <w:color w:val="auto"/>
                <w:lang w:val="uk-UA"/>
              </w:rPr>
            </w:pP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E630B8" w:rsidRDefault="00150637" w:rsidP="00E61594">
            <w:pPr>
              <w:rPr>
                <w:color w:val="auto"/>
                <w:lang w:val="ru-RU"/>
              </w:rPr>
            </w:pPr>
            <w:r w:rsidRPr="00893344">
              <w:rPr>
                <w:lang w:val="uk-UA"/>
              </w:rPr>
              <w:t>Навчальна дисципліна «</w:t>
            </w:r>
            <w:r>
              <w:rPr>
                <w:bCs/>
                <w:color w:val="auto"/>
                <w:lang w:val="uk-UA"/>
              </w:rPr>
              <w:t>Міжнародне право і журналістика</w:t>
            </w:r>
            <w:r w:rsidRPr="00893344">
              <w:rPr>
                <w:lang w:val="uk-UA"/>
              </w:rPr>
              <w:t>» є дисципліною</w:t>
            </w:r>
            <w:r>
              <w:rPr>
                <w:lang w:val="uk-UA"/>
              </w:rPr>
              <w:t xml:space="preserve">, що </w:t>
            </w:r>
            <w:proofErr w:type="spellStart"/>
            <w:r w:rsidRPr="00893344">
              <w:rPr>
                <w:lang w:val="uk-UA"/>
              </w:rPr>
              <w:t>читається</w:t>
            </w:r>
            <w:proofErr w:type="spellEnd"/>
            <w:r>
              <w:rPr>
                <w:lang w:val="uk-UA"/>
              </w:rPr>
              <w:t xml:space="preserve"> у рамках спеціалізації «Міжнародна журналістика»</w:t>
            </w:r>
            <w:r w:rsidRPr="00893344">
              <w:rPr>
                <w:lang w:val="uk-UA"/>
              </w:rPr>
              <w:t xml:space="preserve"> на 4 курсі у 7</w:t>
            </w:r>
            <w:r>
              <w:rPr>
                <w:lang w:val="uk-UA"/>
              </w:rPr>
              <w:t xml:space="preserve"> </w:t>
            </w:r>
            <w:r w:rsidRPr="00893344">
              <w:rPr>
                <w:lang w:val="uk-UA"/>
              </w:rPr>
              <w:t>семестр</w:t>
            </w:r>
            <w:r>
              <w:rPr>
                <w:lang w:val="uk-UA"/>
              </w:rPr>
              <w:t>і</w:t>
            </w:r>
            <w:r w:rsidRPr="00893344">
              <w:rPr>
                <w:lang w:val="uk-UA"/>
              </w:rPr>
              <w:t xml:space="preserve">, форма підсумкового контролю – </w:t>
            </w:r>
            <w:r>
              <w:rPr>
                <w:lang w:val="uk-UA"/>
              </w:rPr>
              <w:t>іспит</w:t>
            </w:r>
            <w:r w:rsidRPr="00893344">
              <w:rPr>
                <w:lang w:val="uk-UA"/>
              </w:rPr>
              <w:t xml:space="preserve">. </w:t>
            </w:r>
            <w:r w:rsidR="00BD7550">
              <w:rPr>
                <w:lang w:val="uk-UA"/>
              </w:rPr>
              <w:t xml:space="preserve">Курс передбачає вивчення </w:t>
            </w:r>
            <w:r w:rsidR="00BD7550" w:rsidRPr="00BD7550">
              <w:rPr>
                <w:bCs/>
                <w:lang w:val="uk-UA"/>
              </w:rPr>
              <w:t>особливост</w:t>
            </w:r>
            <w:r w:rsidR="00BD7550">
              <w:rPr>
                <w:bCs/>
                <w:lang w:val="uk-UA"/>
              </w:rPr>
              <w:t>ей</w:t>
            </w:r>
            <w:r w:rsidR="00BD7550" w:rsidRPr="00BD7550">
              <w:rPr>
                <w:b/>
                <w:bCs/>
                <w:lang w:val="uk-UA"/>
              </w:rPr>
              <w:t xml:space="preserve"> </w:t>
            </w:r>
            <w:r w:rsidR="00BD7550" w:rsidRPr="00BD7550">
              <w:rPr>
                <w:bCs/>
                <w:lang w:val="uk-UA"/>
              </w:rPr>
              <w:t>висвітлення у ЗМІ міжнародної тематики, зокрема політико-правових конфліктів</w:t>
            </w:r>
            <w:r w:rsidR="00BD7550">
              <w:rPr>
                <w:bCs/>
                <w:lang w:val="uk-UA"/>
              </w:rPr>
              <w:t>.</w:t>
            </w:r>
          </w:p>
        </w:tc>
      </w:tr>
      <w:tr w:rsidR="00150637" w:rsidRPr="00C219CA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 w:rsidR="000700A6">
              <w:rPr>
                <w:color w:val="auto"/>
                <w:lang w:val="uk-UA"/>
              </w:rPr>
              <w:t>Міжнародне право і журналістика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освітньої програми</w:t>
            </w:r>
            <w:r>
              <w:rPr>
                <w:color w:val="auto"/>
                <w:lang w:val="uk-UA"/>
              </w:rPr>
              <w:t xml:space="preserve"> бакалавр журналістики</w:t>
            </w:r>
            <w:r w:rsidRPr="00C219CA">
              <w:rPr>
                <w:color w:val="auto"/>
                <w:lang w:val="uk-UA"/>
              </w:rPr>
              <w:t>,</w:t>
            </w:r>
            <w:r w:rsidR="000700A6">
              <w:rPr>
                <w:color w:val="auto"/>
                <w:lang w:val="uk-UA"/>
              </w:rPr>
              <w:t xml:space="preserve"> спеціалізації «Міжнародна журналістика»</w:t>
            </w:r>
            <w:r w:rsidR="006975CD">
              <w:rPr>
                <w:color w:val="auto"/>
                <w:lang w:val="uk-UA"/>
              </w:rPr>
              <w:t>,</w:t>
            </w:r>
            <w:r w:rsidRPr="00C219CA">
              <w:rPr>
                <w:color w:val="auto"/>
                <w:lang w:val="uk-UA"/>
              </w:rPr>
              <w:t xml:space="preserve"> яка викладається у </w:t>
            </w:r>
            <w:r>
              <w:rPr>
                <w:color w:val="auto"/>
                <w:lang w:val="uk-UA"/>
              </w:rPr>
              <w:t xml:space="preserve">першому </w:t>
            </w:r>
            <w:r w:rsidRPr="00C219CA">
              <w:rPr>
                <w:color w:val="auto"/>
                <w:lang w:val="uk-UA"/>
              </w:rPr>
              <w:t xml:space="preserve">семестрі в обсязі </w:t>
            </w:r>
            <w:r w:rsidR="0050236A">
              <w:rPr>
                <w:color w:val="auto"/>
                <w:lang w:val="uk-UA"/>
              </w:rPr>
              <w:t>1,</w:t>
            </w:r>
            <w:r>
              <w:rPr>
                <w:color w:val="auto"/>
                <w:lang w:val="uk-UA"/>
              </w:rPr>
              <w:t>5</w:t>
            </w:r>
            <w:r w:rsidRPr="00C219CA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 xml:space="preserve">Мета спецкурсу «Міжнародне право і журналістика» − ознайомити студентів із основоположними нормами загального міжнародного права як системою принципів, які покликані урегульовувати відносини між державами на мирній основі. 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 xml:space="preserve">Особливий наголос робитиметься на інтерпретації норм міжнародного права у журналістських публікаціях, адже роботу із міжнародною інформацією важко уявити без засвоєння базових принципів міждержавних відносин. Спецкурс також передбачає розгляд міжнародного </w:t>
            </w:r>
            <w:proofErr w:type="spellStart"/>
            <w:r w:rsidRPr="000700A6">
              <w:rPr>
                <w:lang w:val="uk-UA"/>
              </w:rPr>
              <w:t>медіаправа</w:t>
            </w:r>
            <w:proofErr w:type="spellEnd"/>
            <w:r w:rsidRPr="000700A6">
              <w:rPr>
                <w:lang w:val="uk-UA"/>
              </w:rPr>
              <w:t xml:space="preserve"> – особливої галузі права, яка пов’язана із міжнародним аспектом діяльності журналістів та засобів масової інформації. Значну увагу приділено практиці Європейського суду з прав людини як унікальної установи, що розглядає позови </w:t>
            </w:r>
            <w:r w:rsidRPr="000700A6">
              <w:rPr>
                <w:lang w:val="uk-UA"/>
              </w:rPr>
              <w:lastRenderedPageBreak/>
              <w:t>фізичних осіб проти держав, зокрема й у сфері порушення права на вільне висловлення думок і поглядів.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Завдання: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розкрити суть  поняття «міжнародне право»;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 xml:space="preserve">схарактеризувати труднощі </w:t>
            </w:r>
            <w:proofErr w:type="spellStart"/>
            <w:r w:rsidRPr="000700A6">
              <w:rPr>
                <w:lang w:val="uk-UA"/>
              </w:rPr>
              <w:t>дефініювання</w:t>
            </w:r>
            <w:proofErr w:type="spellEnd"/>
            <w:r w:rsidRPr="000700A6">
              <w:rPr>
                <w:lang w:val="uk-UA"/>
              </w:rPr>
              <w:t xml:space="preserve"> поняття «міжнародне право»;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з’ясувати різницю між поняттями «класичне міжнародне право» та «сучасне міжнародне право»;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вивчити основні характерні особливості міжнародного права;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з’ясувати специфіку юридичної сили у міжнародному праві;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засвоїти функції міжнародного права;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з’ясувати основні відмінності між внутрішньодержавним та міжнародним правом;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порівняти міжнародне право та концепцію «реальної політики» (</w:t>
            </w:r>
            <w:proofErr w:type="spellStart"/>
            <w:r w:rsidRPr="000700A6">
              <w:rPr>
                <w:lang w:val="uk-UA"/>
              </w:rPr>
              <w:t>Realpolitik</w:t>
            </w:r>
            <w:proofErr w:type="spellEnd"/>
            <w:r w:rsidRPr="000700A6">
              <w:rPr>
                <w:lang w:val="uk-UA"/>
              </w:rPr>
              <w:t>);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вивчити основні принципи міжнародного права;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продемонструвати суперечність окремих принципів міжнародного права та сучасного стану міжнародних відносин;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з’ясувати суть поняття «гуманітарне втручання;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виявити конфлікт між правом націй на самовизначення та принципом територіальної цілісності держави;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вивчити основні суб’єкти міжнародного права;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продемонструвати роль міжнародного права у розв’язанні територіальних суперечок та у боротьбі за природні ресурси;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з’ясувати міжнародно-правовий контекст права на вільне висловлення поглядів і думок;</w:t>
            </w:r>
          </w:p>
          <w:p w:rsidR="000700A6" w:rsidRPr="000700A6" w:rsidRDefault="000700A6" w:rsidP="000700A6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продемонструвати роль Європейського суду з прав людини у захисті прав фізичних осіб, зокрема права на вільне висловлення поглядів і думок;</w:t>
            </w:r>
          </w:p>
          <w:p w:rsidR="00150637" w:rsidRPr="00C219CA" w:rsidRDefault="000700A6" w:rsidP="000700A6">
            <w:pPr>
              <w:ind w:left="927"/>
              <w:jc w:val="both"/>
              <w:rPr>
                <w:lang w:val="uk-UA"/>
              </w:rPr>
            </w:pPr>
            <w:r w:rsidRPr="000700A6">
              <w:rPr>
                <w:lang w:val="uk-UA"/>
              </w:rPr>
              <w:t>-</w:t>
            </w:r>
            <w:r w:rsidRPr="000700A6">
              <w:rPr>
                <w:lang w:val="uk-UA"/>
              </w:rPr>
              <w:tab/>
              <w:t>вивчити міжнародний досвід саморегулювання ЗМІ.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11" w:rsidRPr="00FD5A11" w:rsidRDefault="00FD5A11" w:rsidP="00FD5A11">
            <w:pPr>
              <w:shd w:val="clear" w:color="auto" w:fill="FFFFFF"/>
              <w:jc w:val="center"/>
              <w:rPr>
                <w:bCs/>
                <w:spacing w:val="-6"/>
                <w:lang w:val="ru-RU"/>
              </w:rPr>
            </w:pPr>
            <w:proofErr w:type="spellStart"/>
            <w:r w:rsidRPr="00FD5A11">
              <w:rPr>
                <w:bCs/>
                <w:spacing w:val="-6"/>
                <w:lang w:val="ru-RU"/>
              </w:rPr>
              <w:t>Базова</w:t>
            </w:r>
            <w:proofErr w:type="spellEnd"/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1. </w:t>
            </w:r>
            <w:proofErr w:type="spellStart"/>
            <w:r w:rsidRPr="00FD5A11">
              <w:rPr>
                <w:lang w:val="ru-RU"/>
              </w:rPr>
              <w:t>Міжнародне</w:t>
            </w:r>
            <w:proofErr w:type="spellEnd"/>
            <w:r w:rsidRPr="00FD5A11">
              <w:rPr>
                <w:lang w:val="ru-RU"/>
              </w:rPr>
              <w:t xml:space="preserve"> право. </w:t>
            </w:r>
            <w:proofErr w:type="spellStart"/>
            <w:r w:rsidRPr="00FD5A11">
              <w:rPr>
                <w:lang w:val="ru-RU"/>
              </w:rPr>
              <w:t>Основи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теорії</w:t>
            </w:r>
            <w:proofErr w:type="spellEnd"/>
            <w:r w:rsidRPr="00FD5A11">
              <w:rPr>
                <w:lang w:val="ru-RU"/>
              </w:rPr>
              <w:t xml:space="preserve">: </w:t>
            </w:r>
            <w:proofErr w:type="spellStart"/>
            <w:r w:rsidRPr="00FD5A11">
              <w:rPr>
                <w:lang w:val="ru-RU"/>
              </w:rPr>
              <w:t>Підручник</w:t>
            </w:r>
            <w:proofErr w:type="spellEnd"/>
            <w:r w:rsidRPr="00FD5A11">
              <w:rPr>
                <w:lang w:val="ru-RU"/>
              </w:rPr>
              <w:t>/ За ред. В. Буткевича. – К., 2002.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2. Черкес М. </w:t>
            </w:r>
            <w:proofErr w:type="spellStart"/>
            <w:r w:rsidRPr="00FD5A11">
              <w:rPr>
                <w:lang w:val="ru-RU"/>
              </w:rPr>
              <w:t>Міжнародне</w:t>
            </w:r>
            <w:proofErr w:type="spellEnd"/>
            <w:r w:rsidRPr="00FD5A11">
              <w:rPr>
                <w:lang w:val="ru-RU"/>
              </w:rPr>
              <w:t xml:space="preserve"> право: </w:t>
            </w:r>
            <w:proofErr w:type="spellStart"/>
            <w:r w:rsidRPr="00FD5A11">
              <w:rPr>
                <w:lang w:val="ru-RU"/>
              </w:rPr>
              <w:t>Підручник</w:t>
            </w:r>
            <w:proofErr w:type="spellEnd"/>
            <w:r w:rsidRPr="00FD5A11">
              <w:rPr>
                <w:lang w:val="ru-RU"/>
              </w:rPr>
              <w:t>. – 5-те вид. – К., 2008.</w:t>
            </w:r>
          </w:p>
          <w:p w:rsidR="00FD5A11" w:rsidRPr="00FD5A11" w:rsidRDefault="00FD5A11" w:rsidP="00FD5A11">
            <w:pPr>
              <w:rPr>
                <w:rStyle w:val="a8"/>
                <w:b w:val="0"/>
                <w:lang w:val="ru-RU"/>
              </w:rPr>
            </w:pPr>
            <w:r w:rsidRPr="00FD5A11">
              <w:rPr>
                <w:lang w:val="ru-RU"/>
              </w:rPr>
              <w:t xml:space="preserve">3.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Репецький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 xml:space="preserve"> В.,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Лисик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 xml:space="preserve"> В.</w:t>
            </w:r>
            <w:r w:rsidRPr="00FD5A11">
              <w:rPr>
                <w:bCs/>
                <w:lang w:val="ru-RU"/>
              </w:rPr>
              <w:t xml:space="preserve">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Міжнародне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 xml:space="preserve">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гуманітарне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 xml:space="preserve"> право: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Підручник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 xml:space="preserve">. - К.: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Знання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>, 2007.</w:t>
            </w:r>
          </w:p>
          <w:p w:rsidR="00FD5A11" w:rsidRPr="00FD5A11" w:rsidRDefault="00FD5A11" w:rsidP="00FD5A11">
            <w:pPr>
              <w:rPr>
                <w:rStyle w:val="a8"/>
                <w:b w:val="0"/>
                <w:lang w:val="ru-RU"/>
              </w:rPr>
            </w:pPr>
            <w:r w:rsidRPr="00FD5A11">
              <w:rPr>
                <w:rStyle w:val="a8"/>
                <w:b w:val="0"/>
                <w:lang w:val="ru-RU"/>
              </w:rPr>
              <w:t>4. Тодоров И., Субботин В., Филонов А.</w:t>
            </w:r>
            <w:r w:rsidRPr="00FD5A11">
              <w:rPr>
                <w:bCs/>
                <w:lang w:val="ru-RU"/>
              </w:rPr>
              <w:t xml:space="preserve"> </w:t>
            </w:r>
            <w:r w:rsidRPr="00FD5A11">
              <w:rPr>
                <w:rStyle w:val="a8"/>
                <w:b w:val="0"/>
                <w:lang w:val="ru-RU"/>
              </w:rPr>
              <w:t>Международное публичное право:</w:t>
            </w:r>
            <w:r w:rsidRPr="00FD5A11">
              <w:rPr>
                <w:bCs/>
                <w:lang w:val="ru-RU"/>
              </w:rPr>
              <w:br/>
            </w:r>
            <w:r w:rsidRPr="00FD5A11">
              <w:rPr>
                <w:rStyle w:val="a8"/>
                <w:b w:val="0"/>
                <w:lang w:val="ru-RU"/>
              </w:rPr>
              <w:t xml:space="preserve">Учеб. пособие. — К.: </w:t>
            </w:r>
            <w:proofErr w:type="spellStart"/>
            <w:r w:rsidRPr="00FD5A11">
              <w:rPr>
                <w:rStyle w:val="a8"/>
                <w:b w:val="0"/>
                <w:lang w:val="ru-RU"/>
              </w:rPr>
              <w:t>Знання</w:t>
            </w:r>
            <w:proofErr w:type="spellEnd"/>
            <w:r w:rsidRPr="00FD5A11">
              <w:rPr>
                <w:rStyle w:val="a8"/>
                <w:b w:val="0"/>
                <w:lang w:val="ru-RU"/>
              </w:rPr>
              <w:t>, 2005.</w:t>
            </w:r>
          </w:p>
          <w:p w:rsidR="00FD5A11" w:rsidRPr="00FD5A11" w:rsidRDefault="00FD5A11" w:rsidP="00FD5A11">
            <w:pPr>
              <w:rPr>
                <w:rStyle w:val="a8"/>
                <w:b w:val="0"/>
                <w:lang w:val="ru-RU"/>
              </w:rPr>
            </w:pPr>
          </w:p>
          <w:p w:rsidR="00FD5A11" w:rsidRPr="00FD5A11" w:rsidRDefault="00FD5A11" w:rsidP="00FD5A11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FD5A11">
              <w:rPr>
                <w:bCs/>
                <w:spacing w:val="-6"/>
                <w:lang w:val="ru-RU"/>
              </w:rPr>
              <w:t>Допоміжна</w:t>
            </w:r>
            <w:proofErr w:type="spellEnd"/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5. </w:t>
            </w:r>
            <w:proofErr w:type="spellStart"/>
            <w:r w:rsidRPr="00FD5A11">
              <w:rPr>
                <w:lang w:val="ru-RU"/>
              </w:rPr>
              <w:t>Мак’явеллі</w:t>
            </w:r>
            <w:proofErr w:type="spellEnd"/>
            <w:r w:rsidRPr="00FD5A11">
              <w:rPr>
                <w:lang w:val="ru-RU"/>
              </w:rPr>
              <w:t xml:space="preserve"> Н. </w:t>
            </w:r>
            <w:proofErr w:type="spellStart"/>
            <w:r w:rsidRPr="00FD5A11">
              <w:rPr>
                <w:lang w:val="ru-RU"/>
              </w:rPr>
              <w:t>Державець</w:t>
            </w:r>
            <w:proofErr w:type="spellEnd"/>
            <w:r w:rsidRPr="00FD5A11">
              <w:rPr>
                <w:lang w:val="ru-RU"/>
              </w:rPr>
              <w:t xml:space="preserve">. – </w:t>
            </w:r>
            <w:proofErr w:type="spellStart"/>
            <w:r w:rsidRPr="00FD5A11">
              <w:rPr>
                <w:lang w:val="ru-RU"/>
              </w:rPr>
              <w:t>Харків</w:t>
            </w:r>
            <w:proofErr w:type="spellEnd"/>
            <w:r w:rsidRPr="00FD5A11">
              <w:rPr>
                <w:lang w:val="ru-RU"/>
              </w:rPr>
              <w:t xml:space="preserve">, 2007.  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6. Кант И. К вечному миру// Сочинения в шести томах. – М., 1966. –  Т. 6. – С. 257-347. 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7. </w:t>
            </w:r>
            <w:proofErr w:type="spellStart"/>
            <w:r w:rsidRPr="00FD5A11">
              <w:rPr>
                <w:lang w:val="ru-RU"/>
              </w:rPr>
              <w:t>Мальський</w:t>
            </w:r>
            <w:proofErr w:type="spellEnd"/>
            <w:r w:rsidRPr="00FD5A11">
              <w:rPr>
                <w:lang w:val="ru-RU"/>
              </w:rPr>
              <w:t xml:space="preserve"> М., </w:t>
            </w:r>
            <w:proofErr w:type="spellStart"/>
            <w:r w:rsidRPr="00FD5A11">
              <w:rPr>
                <w:lang w:val="ru-RU"/>
              </w:rPr>
              <w:t>Мацях</w:t>
            </w:r>
            <w:proofErr w:type="spellEnd"/>
            <w:r w:rsidRPr="00FD5A11">
              <w:rPr>
                <w:lang w:val="ru-RU"/>
              </w:rPr>
              <w:t xml:space="preserve"> М. </w:t>
            </w:r>
            <w:proofErr w:type="spellStart"/>
            <w:r w:rsidRPr="00FD5A11">
              <w:rPr>
                <w:lang w:val="ru-RU"/>
              </w:rPr>
              <w:t>Теорія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міжнародних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відносин</w:t>
            </w:r>
            <w:proofErr w:type="spellEnd"/>
            <w:r w:rsidRPr="00FD5A11">
              <w:rPr>
                <w:lang w:val="ru-RU"/>
              </w:rPr>
              <w:t xml:space="preserve">. – </w:t>
            </w:r>
            <w:proofErr w:type="spellStart"/>
            <w:r w:rsidRPr="00FD5A11">
              <w:rPr>
                <w:lang w:val="ru-RU"/>
              </w:rPr>
              <w:t>Львів</w:t>
            </w:r>
            <w:proofErr w:type="spellEnd"/>
            <w:r w:rsidRPr="00FD5A11">
              <w:rPr>
                <w:lang w:val="ru-RU"/>
              </w:rPr>
              <w:t>, 2002</w:t>
            </w:r>
          </w:p>
          <w:p w:rsidR="00FD5A11" w:rsidRPr="00FD5A11" w:rsidRDefault="00FD5A11" w:rsidP="00FD5A11">
            <w:pPr>
              <w:ind w:left="360" w:hanging="360"/>
              <w:rPr>
                <w:lang w:val="ru-RU"/>
              </w:rPr>
            </w:pPr>
            <w:r w:rsidRPr="00FD5A11">
              <w:rPr>
                <w:lang w:val="ru-RU"/>
              </w:rPr>
              <w:lastRenderedPageBreak/>
              <w:t xml:space="preserve">8. </w:t>
            </w:r>
            <w:proofErr w:type="spellStart"/>
            <w:r w:rsidRPr="00FD5A11">
              <w:rPr>
                <w:lang w:val="ru-RU"/>
              </w:rPr>
              <w:t>Лукашук</w:t>
            </w:r>
            <w:proofErr w:type="spellEnd"/>
            <w:r w:rsidRPr="00FD5A11">
              <w:rPr>
                <w:lang w:val="ru-RU"/>
              </w:rPr>
              <w:t xml:space="preserve"> И. Международное право. Общая часть: Учебник. – М., 2005.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9. Российско-грузинский конфликт: международное право и </w:t>
            </w:r>
            <w:r w:rsidRPr="001A7633">
              <w:t>Realpolitik</w:t>
            </w:r>
            <w:r w:rsidRPr="00FD5A11">
              <w:rPr>
                <w:lang w:val="ru-RU"/>
              </w:rPr>
              <w:t xml:space="preserve">// </w:t>
            </w:r>
            <w:r w:rsidRPr="001A7633">
              <w:t>http</w:t>
            </w:r>
            <w:r w:rsidRPr="00FD5A11">
              <w:rPr>
                <w:lang w:val="ru-RU"/>
              </w:rPr>
              <w:t>://</w:t>
            </w:r>
            <w:proofErr w:type="spellStart"/>
            <w:r w:rsidRPr="001A7633">
              <w:t>abkhazeti</w:t>
            </w:r>
            <w:proofErr w:type="spellEnd"/>
            <w:r w:rsidRPr="00FD5A11">
              <w:rPr>
                <w:lang w:val="ru-RU"/>
              </w:rPr>
              <w:t>.</w:t>
            </w:r>
            <w:r w:rsidRPr="001A7633">
              <w:t>info</w:t>
            </w:r>
            <w:r w:rsidRPr="00FD5A11">
              <w:rPr>
                <w:lang w:val="ru-RU"/>
              </w:rPr>
              <w:t>/</w:t>
            </w:r>
            <w:r w:rsidRPr="001A7633">
              <w:t>news</w:t>
            </w:r>
            <w:r w:rsidRPr="00FD5A11">
              <w:rPr>
                <w:lang w:val="ru-RU"/>
              </w:rPr>
              <w:t>/12198894488.</w:t>
            </w:r>
            <w:r w:rsidRPr="001A7633">
              <w:t>php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>10. Киссинджер Г. Дипломатия. – М., 1997.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11. </w:t>
            </w:r>
            <w:proofErr w:type="spellStart"/>
            <w:r w:rsidRPr="00FD5A11">
              <w:rPr>
                <w:lang w:val="ru-RU"/>
              </w:rPr>
              <w:t>Бжезінський</w:t>
            </w:r>
            <w:proofErr w:type="spellEnd"/>
            <w:r w:rsidRPr="00FD5A11">
              <w:rPr>
                <w:lang w:val="ru-RU"/>
              </w:rPr>
              <w:t xml:space="preserve"> З. Велика </w:t>
            </w:r>
            <w:proofErr w:type="spellStart"/>
            <w:r w:rsidRPr="00FD5A11">
              <w:rPr>
                <w:lang w:val="ru-RU"/>
              </w:rPr>
              <w:t>шахівниця</w:t>
            </w:r>
            <w:proofErr w:type="spellEnd"/>
            <w:r w:rsidRPr="00FD5A11">
              <w:rPr>
                <w:lang w:val="ru-RU"/>
              </w:rPr>
              <w:t xml:space="preserve">. – </w:t>
            </w:r>
            <w:proofErr w:type="spellStart"/>
            <w:r w:rsidRPr="00FD5A11">
              <w:rPr>
                <w:lang w:val="ru-RU"/>
              </w:rPr>
              <w:t>Івано-Франківськ</w:t>
            </w:r>
            <w:proofErr w:type="spellEnd"/>
            <w:r w:rsidRPr="00FD5A11">
              <w:rPr>
                <w:lang w:val="ru-RU"/>
              </w:rPr>
              <w:t>, 2001.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12. </w:t>
            </w:r>
            <w:proofErr w:type="spellStart"/>
            <w:r w:rsidRPr="00FD5A11">
              <w:rPr>
                <w:lang w:val="ru-RU"/>
              </w:rPr>
              <w:t>Лукашук</w:t>
            </w:r>
            <w:proofErr w:type="spellEnd"/>
            <w:r w:rsidRPr="00FD5A11">
              <w:rPr>
                <w:lang w:val="ru-RU"/>
              </w:rPr>
              <w:t xml:space="preserve"> И. Международное право. Общая часть: Учебник. – М., 2005. – С. 296-370.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13. </w:t>
            </w:r>
            <w:proofErr w:type="spellStart"/>
            <w:r w:rsidRPr="00FD5A11">
              <w:rPr>
                <w:lang w:val="ru-RU"/>
              </w:rPr>
              <w:t>Спаєманн</w:t>
            </w:r>
            <w:proofErr w:type="spellEnd"/>
            <w:r w:rsidRPr="00FD5A11">
              <w:rPr>
                <w:lang w:val="ru-RU"/>
              </w:rPr>
              <w:t xml:space="preserve"> Р. </w:t>
            </w:r>
            <w:proofErr w:type="spellStart"/>
            <w:r w:rsidRPr="00FD5A11">
              <w:rPr>
                <w:lang w:val="ru-RU"/>
              </w:rPr>
              <w:t>Повернення</w:t>
            </w:r>
            <w:proofErr w:type="spellEnd"/>
            <w:r w:rsidRPr="00FD5A11">
              <w:rPr>
                <w:lang w:val="ru-RU"/>
              </w:rPr>
              <w:t xml:space="preserve"> до </w:t>
            </w:r>
            <w:proofErr w:type="spellStart"/>
            <w:r w:rsidRPr="00FD5A11">
              <w:rPr>
                <w:lang w:val="ru-RU"/>
              </w:rPr>
              <w:t>справедливих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воєн</w:t>
            </w:r>
            <w:proofErr w:type="spellEnd"/>
            <w:r w:rsidRPr="00FD5A11">
              <w:rPr>
                <w:lang w:val="ru-RU"/>
              </w:rPr>
              <w:t>?// День. – 2009. – 3 лют.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14. Перл Р. «Право» </w:t>
            </w:r>
            <w:proofErr w:type="spellStart"/>
            <w:r w:rsidRPr="00FD5A11">
              <w:rPr>
                <w:lang w:val="ru-RU"/>
              </w:rPr>
              <w:t>війни</w:t>
            </w:r>
            <w:proofErr w:type="spellEnd"/>
            <w:r w:rsidRPr="00FD5A11">
              <w:rPr>
                <w:lang w:val="ru-RU"/>
              </w:rPr>
              <w:t xml:space="preserve"> та </w:t>
            </w:r>
            <w:proofErr w:type="spellStart"/>
            <w:r w:rsidRPr="00FD5A11">
              <w:rPr>
                <w:lang w:val="ru-RU"/>
              </w:rPr>
              <w:t>війна</w:t>
            </w:r>
            <w:proofErr w:type="spellEnd"/>
            <w:r w:rsidRPr="00FD5A11">
              <w:rPr>
                <w:lang w:val="ru-RU"/>
              </w:rPr>
              <w:t xml:space="preserve"> прав// День. – 2003. – 12 </w:t>
            </w:r>
            <w:proofErr w:type="spellStart"/>
            <w:r w:rsidRPr="00FD5A11">
              <w:rPr>
                <w:lang w:val="ru-RU"/>
              </w:rPr>
              <w:t>квіт</w:t>
            </w:r>
            <w:proofErr w:type="spellEnd"/>
            <w:r w:rsidRPr="00FD5A11">
              <w:rPr>
                <w:lang w:val="ru-RU"/>
              </w:rPr>
              <w:t>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15. Кук Р. </w:t>
            </w:r>
            <w:proofErr w:type="spellStart"/>
            <w:r w:rsidRPr="00FD5A11">
              <w:rPr>
                <w:lang w:val="ru-RU"/>
              </w:rPr>
              <w:t>Керуючи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гуманітарним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втручанням</w:t>
            </w:r>
            <w:proofErr w:type="spellEnd"/>
            <w:r w:rsidRPr="00FD5A11">
              <w:rPr>
                <w:lang w:val="ru-RU"/>
              </w:rPr>
              <w:t>// День. – 2000. – 15 серп.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16. </w:t>
            </w:r>
            <w:proofErr w:type="spellStart"/>
            <w:r w:rsidRPr="00FD5A11">
              <w:rPr>
                <w:rStyle w:val="a9"/>
                <w:lang w:val="ru-RU"/>
              </w:rPr>
              <w:t>Міжнародні</w:t>
            </w:r>
            <w:proofErr w:type="spellEnd"/>
            <w:r w:rsidRPr="00FD5A11">
              <w:rPr>
                <w:rStyle w:val="a9"/>
                <w:lang w:val="ru-RU"/>
              </w:rPr>
              <w:t xml:space="preserve"> </w:t>
            </w:r>
            <w:proofErr w:type="spellStart"/>
            <w:r w:rsidRPr="00FD5A11">
              <w:rPr>
                <w:rStyle w:val="a9"/>
                <w:lang w:val="ru-RU"/>
              </w:rPr>
              <w:t>організації</w:t>
            </w:r>
            <w:proofErr w:type="spellEnd"/>
            <w:r w:rsidRPr="00FD5A11">
              <w:rPr>
                <w:lang w:val="ru-RU"/>
              </w:rPr>
              <w:t xml:space="preserve">: </w:t>
            </w:r>
            <w:proofErr w:type="spellStart"/>
            <w:r w:rsidRPr="00FD5A11">
              <w:rPr>
                <w:lang w:val="ru-RU"/>
              </w:rPr>
              <w:t>Навчальний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посібник</w:t>
            </w:r>
            <w:proofErr w:type="spellEnd"/>
            <w:r w:rsidRPr="00FD5A11">
              <w:rPr>
                <w:lang w:val="ru-RU"/>
              </w:rPr>
              <w:t>/ За ред. О.</w:t>
            </w:r>
            <w:r w:rsidRPr="00FD5A11">
              <w:rPr>
                <w:i/>
                <w:lang w:val="ru-RU"/>
              </w:rPr>
              <w:t xml:space="preserve"> </w:t>
            </w:r>
            <w:proofErr w:type="spellStart"/>
            <w:r w:rsidRPr="00FD5A11">
              <w:rPr>
                <w:rStyle w:val="a9"/>
                <w:lang w:val="ru-RU"/>
              </w:rPr>
              <w:t>Кучика</w:t>
            </w:r>
            <w:proofErr w:type="spellEnd"/>
            <w:r w:rsidRPr="00FD5A11">
              <w:rPr>
                <w:i/>
                <w:lang w:val="ru-RU"/>
              </w:rPr>
              <w:t xml:space="preserve">. </w:t>
            </w:r>
            <w:r w:rsidRPr="00FD5A11">
              <w:rPr>
                <w:lang w:val="ru-RU"/>
              </w:rPr>
              <w:t>– К., 2005.</w:t>
            </w:r>
          </w:p>
          <w:p w:rsidR="00FD5A11" w:rsidRPr="00FD5A11" w:rsidRDefault="00FD5A11" w:rsidP="00FD5A11">
            <w:pPr>
              <w:ind w:left="180" w:hanging="180"/>
              <w:rPr>
                <w:lang w:val="ru-RU"/>
              </w:rPr>
            </w:pPr>
            <w:r w:rsidRPr="00FD5A11">
              <w:rPr>
                <w:lang w:val="ru-RU"/>
              </w:rPr>
              <w:t xml:space="preserve">17. Право народов на самоопределение: идеология и практика/ Сост. Д. </w:t>
            </w:r>
            <w:proofErr w:type="spellStart"/>
            <w:r w:rsidRPr="00FD5A11">
              <w:rPr>
                <w:lang w:val="ru-RU"/>
              </w:rPr>
              <w:t>Грушкин</w:t>
            </w:r>
            <w:proofErr w:type="spellEnd"/>
            <w:r w:rsidRPr="00FD5A11">
              <w:rPr>
                <w:lang w:val="ru-RU"/>
              </w:rPr>
              <w:t>. – М., 1997.</w:t>
            </w:r>
          </w:p>
          <w:p w:rsidR="00FD5A11" w:rsidRPr="00FD5A11" w:rsidRDefault="00FD5A11" w:rsidP="00FD5A11">
            <w:pPr>
              <w:ind w:left="180" w:hanging="180"/>
              <w:rPr>
                <w:lang w:val="ru-RU"/>
              </w:rPr>
            </w:pPr>
            <w:r w:rsidRPr="00FD5A11">
              <w:rPr>
                <w:lang w:val="ru-RU"/>
              </w:rPr>
              <w:t xml:space="preserve">18. </w:t>
            </w:r>
            <w:proofErr w:type="spellStart"/>
            <w:r w:rsidRPr="00FD5A11">
              <w:rPr>
                <w:lang w:val="ru-RU"/>
              </w:rPr>
              <w:t>Сенезе</w:t>
            </w:r>
            <w:proofErr w:type="spellEnd"/>
            <w:r w:rsidRPr="00FD5A11">
              <w:rPr>
                <w:lang w:val="ru-RU"/>
              </w:rPr>
              <w:t xml:space="preserve"> С. Права человека и право народов: два раздельных мира?// Международные отношения. – 1991. –  № 2.</w:t>
            </w:r>
          </w:p>
          <w:p w:rsidR="00FD5A11" w:rsidRPr="00FD5A11" w:rsidRDefault="00FD5A11" w:rsidP="00FD5A11">
            <w:pPr>
              <w:ind w:left="180" w:hanging="180"/>
              <w:rPr>
                <w:rFonts w:ascii="Arial" w:hAnsi="Arial" w:cs="Arial"/>
                <w:lang w:val="ru-RU"/>
              </w:rPr>
            </w:pPr>
            <w:r w:rsidRPr="00FD5A11">
              <w:rPr>
                <w:lang w:val="ru-RU"/>
              </w:rPr>
              <w:t xml:space="preserve">19. </w:t>
            </w:r>
            <w:proofErr w:type="spellStart"/>
            <w:r w:rsidRPr="00FD5A11">
              <w:rPr>
                <w:lang w:val="ru-RU"/>
              </w:rPr>
              <w:t>Барсегов</w:t>
            </w:r>
            <w:proofErr w:type="spellEnd"/>
            <w:r w:rsidRPr="00FD5A11">
              <w:rPr>
                <w:lang w:val="ru-RU"/>
              </w:rPr>
              <w:t xml:space="preserve"> Ю. Самоопределение и территориальная целостность. – М., 1993</w:t>
            </w:r>
            <w:r w:rsidRPr="00FD5A11">
              <w:rPr>
                <w:rFonts w:ascii="Arial" w:hAnsi="Arial" w:cs="Arial"/>
                <w:lang w:val="ru-RU"/>
              </w:rPr>
              <w:t>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20. </w:t>
            </w:r>
            <w:proofErr w:type="spellStart"/>
            <w:r w:rsidRPr="00FD5A11">
              <w:rPr>
                <w:lang w:val="ru-RU"/>
              </w:rPr>
              <w:t>Богатуров</w:t>
            </w:r>
            <w:proofErr w:type="spellEnd"/>
            <w:r w:rsidRPr="00FD5A11">
              <w:rPr>
                <w:lang w:val="ru-RU"/>
              </w:rPr>
              <w:t xml:space="preserve"> А. Самоопределение наций и потенциал международной конфликтности// Международные отношения. – 1992. – №3.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21. </w:t>
            </w:r>
            <w:proofErr w:type="spellStart"/>
            <w:r w:rsidRPr="00FD5A11">
              <w:rPr>
                <w:lang w:val="ru-RU"/>
              </w:rPr>
              <w:t>Ожеван</w:t>
            </w:r>
            <w:proofErr w:type="spellEnd"/>
            <w:r w:rsidRPr="00FD5A11">
              <w:rPr>
                <w:lang w:val="ru-RU"/>
              </w:rPr>
              <w:t xml:space="preserve"> М. </w:t>
            </w:r>
            <w:proofErr w:type="spellStart"/>
            <w:r w:rsidRPr="00FD5A11">
              <w:rPr>
                <w:lang w:val="ru-RU"/>
              </w:rPr>
              <w:t>Україна</w:t>
            </w:r>
            <w:proofErr w:type="spellEnd"/>
            <w:r w:rsidRPr="00FD5A11">
              <w:rPr>
                <w:lang w:val="ru-RU"/>
              </w:rPr>
              <w:t xml:space="preserve"> та </w:t>
            </w:r>
            <w:proofErr w:type="spellStart"/>
            <w:r w:rsidRPr="00FD5A11">
              <w:rPr>
                <w:lang w:val="ru-RU"/>
              </w:rPr>
              <w:t>Росія</w:t>
            </w:r>
            <w:proofErr w:type="spellEnd"/>
            <w:r w:rsidRPr="00FD5A11">
              <w:rPr>
                <w:lang w:val="ru-RU"/>
              </w:rPr>
              <w:t xml:space="preserve"> у </w:t>
            </w:r>
            <w:proofErr w:type="spellStart"/>
            <w:r w:rsidRPr="00FD5A11">
              <w:rPr>
                <w:lang w:val="ru-RU"/>
              </w:rPr>
              <w:t>системі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міжнародних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відносин</w:t>
            </w:r>
            <w:proofErr w:type="spellEnd"/>
            <w:r w:rsidRPr="00FD5A11">
              <w:rPr>
                <w:lang w:val="ru-RU"/>
              </w:rPr>
              <w:t xml:space="preserve">: </w:t>
            </w:r>
            <w:proofErr w:type="spellStart"/>
            <w:r w:rsidRPr="00FD5A11">
              <w:rPr>
                <w:lang w:val="ru-RU"/>
              </w:rPr>
              <w:t>стратегічна</w:t>
            </w:r>
            <w:proofErr w:type="spellEnd"/>
            <w:r w:rsidRPr="00FD5A11">
              <w:rPr>
                <w:lang w:val="ru-RU"/>
              </w:rPr>
              <w:t xml:space="preserve"> перспектива (у </w:t>
            </w:r>
            <w:proofErr w:type="spellStart"/>
            <w:r w:rsidRPr="00FD5A11">
              <w:rPr>
                <w:lang w:val="ru-RU"/>
              </w:rPr>
              <w:t>співав</w:t>
            </w:r>
            <w:proofErr w:type="spellEnd"/>
            <w:r w:rsidRPr="00FD5A11">
              <w:rPr>
                <w:lang w:val="ru-RU"/>
              </w:rPr>
              <w:t>.). – К., 2001.</w:t>
            </w:r>
          </w:p>
          <w:p w:rsidR="00FD5A11" w:rsidRPr="00FD5A11" w:rsidRDefault="00FD5A11" w:rsidP="00FD5A11">
            <w:pPr>
              <w:rPr>
                <w:lang w:val="ru-RU"/>
              </w:rPr>
            </w:pPr>
            <w:r w:rsidRPr="00FD5A11">
              <w:rPr>
                <w:lang w:val="ru-RU"/>
              </w:rPr>
              <w:t xml:space="preserve">22. </w:t>
            </w:r>
            <w:proofErr w:type="spellStart"/>
            <w:r w:rsidRPr="00FD5A11">
              <w:rPr>
                <w:lang w:val="ru-RU"/>
              </w:rPr>
              <w:t>Зваан</w:t>
            </w:r>
            <w:proofErr w:type="spellEnd"/>
            <w:r w:rsidRPr="00FD5A11">
              <w:rPr>
                <w:lang w:val="ru-RU"/>
              </w:rPr>
              <w:t xml:space="preserve"> Т. Геноцид. </w:t>
            </w:r>
            <w:proofErr w:type="spellStart"/>
            <w:r w:rsidRPr="00FD5A11">
              <w:rPr>
                <w:lang w:val="ru-RU"/>
              </w:rPr>
              <w:t>Вступ</w:t>
            </w:r>
            <w:proofErr w:type="spellEnd"/>
            <w:r w:rsidRPr="00FD5A11">
              <w:rPr>
                <w:lang w:val="ru-RU"/>
              </w:rPr>
              <w:t xml:space="preserve"> до </w:t>
            </w:r>
            <w:proofErr w:type="spellStart"/>
            <w:r w:rsidRPr="00FD5A11">
              <w:rPr>
                <w:lang w:val="ru-RU"/>
              </w:rPr>
              <w:t>проблеми</w:t>
            </w:r>
            <w:proofErr w:type="spellEnd"/>
            <w:r w:rsidRPr="00FD5A11">
              <w:rPr>
                <w:lang w:val="ru-RU"/>
              </w:rPr>
              <w:t xml:space="preserve">// </w:t>
            </w:r>
            <w:proofErr w:type="spellStart"/>
            <w:r w:rsidRPr="00FD5A11">
              <w:rPr>
                <w:lang w:val="ru-RU"/>
              </w:rPr>
              <w:t>Україна</w:t>
            </w:r>
            <w:proofErr w:type="spellEnd"/>
            <w:r w:rsidRPr="00FD5A11">
              <w:rPr>
                <w:lang w:val="ru-RU"/>
              </w:rPr>
              <w:t xml:space="preserve"> Модерна. </w:t>
            </w:r>
            <w:proofErr w:type="spellStart"/>
            <w:r w:rsidRPr="00FD5A11">
              <w:rPr>
                <w:lang w:val="ru-RU"/>
              </w:rPr>
              <w:t>Війна</w:t>
            </w:r>
            <w:proofErr w:type="spellEnd"/>
            <w:r w:rsidRPr="00FD5A11">
              <w:rPr>
                <w:lang w:val="ru-RU"/>
              </w:rPr>
              <w:t xml:space="preserve"> </w:t>
            </w:r>
            <w:proofErr w:type="spellStart"/>
            <w:r w:rsidRPr="00FD5A11">
              <w:rPr>
                <w:lang w:val="ru-RU"/>
              </w:rPr>
              <w:t>переможців</w:t>
            </w:r>
            <w:proofErr w:type="spellEnd"/>
            <w:r w:rsidRPr="00FD5A11">
              <w:rPr>
                <w:lang w:val="ru-RU"/>
              </w:rPr>
              <w:t xml:space="preserve"> і </w:t>
            </w:r>
            <w:proofErr w:type="spellStart"/>
            <w:r w:rsidRPr="00FD5A11">
              <w:rPr>
                <w:lang w:val="ru-RU"/>
              </w:rPr>
              <w:t>переможених</w:t>
            </w:r>
            <w:proofErr w:type="spellEnd"/>
            <w:r w:rsidRPr="00FD5A11">
              <w:rPr>
                <w:lang w:val="ru-RU"/>
              </w:rPr>
              <w:t>. ‒ 2008.  ‒ №2 (13).</w:t>
            </w:r>
          </w:p>
          <w:p w:rsidR="00FD5A11" w:rsidRPr="001A7633" w:rsidRDefault="00FD5A11" w:rsidP="00FD5A11">
            <w:pPr>
              <w:pStyle w:val="a7"/>
              <w:spacing w:after="200"/>
              <w:ind w:left="0"/>
              <w:rPr>
                <w:lang w:val="uk-UA"/>
              </w:rPr>
            </w:pPr>
            <w:r w:rsidRPr="001A7633">
              <w:rPr>
                <w:lang w:val="uk-UA"/>
              </w:rPr>
              <w:t xml:space="preserve">23. </w:t>
            </w:r>
            <w:r w:rsidRPr="001A7633">
              <w:t xml:space="preserve">Захаров Є. </w:t>
            </w:r>
            <w:proofErr w:type="spellStart"/>
            <w:r w:rsidRPr="001A7633">
              <w:t>Правова</w:t>
            </w:r>
            <w:proofErr w:type="spellEnd"/>
            <w:r w:rsidRPr="001A7633">
              <w:t xml:space="preserve"> </w:t>
            </w:r>
            <w:proofErr w:type="spellStart"/>
            <w:r w:rsidRPr="001A7633">
              <w:t>кваліфікація</w:t>
            </w:r>
            <w:proofErr w:type="spellEnd"/>
            <w:r w:rsidRPr="001A7633">
              <w:t xml:space="preserve"> Голодомору 1932-1933 </w:t>
            </w:r>
            <w:proofErr w:type="spellStart"/>
            <w:r w:rsidRPr="001A7633">
              <w:t>років</w:t>
            </w:r>
            <w:proofErr w:type="spellEnd"/>
            <w:r w:rsidRPr="001A7633">
              <w:t xml:space="preserve"> в </w:t>
            </w:r>
            <w:proofErr w:type="spellStart"/>
            <w:r w:rsidRPr="001A7633">
              <w:t>Україні</w:t>
            </w:r>
            <w:proofErr w:type="spellEnd"/>
            <w:r w:rsidRPr="001A7633">
              <w:t xml:space="preserve"> та на </w:t>
            </w:r>
            <w:proofErr w:type="spellStart"/>
            <w:r w:rsidRPr="001A7633">
              <w:t>Кубані</w:t>
            </w:r>
            <w:proofErr w:type="spellEnd"/>
            <w:r w:rsidRPr="001A7633">
              <w:t xml:space="preserve"> як </w:t>
            </w:r>
            <w:proofErr w:type="spellStart"/>
            <w:r w:rsidRPr="001A7633">
              <w:t>злочину</w:t>
            </w:r>
            <w:proofErr w:type="spellEnd"/>
            <w:r w:rsidRPr="001A7633">
              <w:t xml:space="preserve"> </w:t>
            </w:r>
            <w:proofErr w:type="spellStart"/>
            <w:r w:rsidRPr="001A7633">
              <w:t>проти</w:t>
            </w:r>
            <w:proofErr w:type="spellEnd"/>
            <w:r w:rsidRPr="001A7633">
              <w:t xml:space="preserve"> </w:t>
            </w:r>
            <w:proofErr w:type="spellStart"/>
            <w:r w:rsidRPr="001A7633">
              <w:t>людяности</w:t>
            </w:r>
            <w:proofErr w:type="spellEnd"/>
            <w:r w:rsidRPr="001A7633">
              <w:t xml:space="preserve"> та як геноциду// Критика.</w:t>
            </w:r>
            <w:r w:rsidRPr="001A7633">
              <w:rPr>
                <w:lang w:val="uk-UA"/>
              </w:rPr>
              <w:t xml:space="preserve"> ‒ </w:t>
            </w:r>
            <w:r w:rsidRPr="001A7633">
              <w:t>2008.</w:t>
            </w:r>
            <w:r w:rsidRPr="001A7633">
              <w:rPr>
                <w:lang w:val="uk-UA"/>
              </w:rPr>
              <w:t xml:space="preserve"> ‒ </w:t>
            </w:r>
            <w:r w:rsidRPr="001A7633">
              <w:t xml:space="preserve">№10-11 (132-133). ‒ </w:t>
            </w:r>
            <w:r w:rsidRPr="001A7633">
              <w:rPr>
                <w:lang w:val="uk-UA"/>
              </w:rPr>
              <w:t>Ж</w:t>
            </w:r>
            <w:proofErr w:type="spellStart"/>
            <w:r w:rsidRPr="001A7633">
              <w:t>овт</w:t>
            </w:r>
            <w:proofErr w:type="spellEnd"/>
            <w:r w:rsidRPr="001A7633">
              <w:t>.-лист.</w:t>
            </w:r>
          </w:p>
          <w:p w:rsidR="00FD5A11" w:rsidRPr="001A7633" w:rsidRDefault="00FD5A11" w:rsidP="00FD5A11">
            <w:pPr>
              <w:pStyle w:val="a7"/>
              <w:spacing w:after="200"/>
              <w:ind w:left="0"/>
              <w:rPr>
                <w:lang w:val="uk-UA"/>
              </w:rPr>
            </w:pPr>
            <w:r w:rsidRPr="001A7633">
              <w:rPr>
                <w:lang w:val="uk-UA"/>
              </w:rPr>
              <w:t xml:space="preserve">24. </w:t>
            </w:r>
            <w:proofErr w:type="spellStart"/>
            <w:r w:rsidRPr="001A7633">
              <w:rPr>
                <w:lang w:val="uk-UA"/>
              </w:rPr>
              <w:t>Гом’єн</w:t>
            </w:r>
            <w:proofErr w:type="spellEnd"/>
            <w:r w:rsidRPr="001A7633">
              <w:rPr>
                <w:lang w:val="uk-UA"/>
              </w:rPr>
              <w:t xml:space="preserve"> Д. Короткий путівник Європейською конвенцією з прав людини. ‒ К., 1999.</w:t>
            </w:r>
          </w:p>
          <w:p w:rsidR="00150637" w:rsidRPr="00F662E9" w:rsidRDefault="00150637" w:rsidP="00E61594">
            <w:pPr>
              <w:rPr>
                <w:color w:val="auto"/>
                <w:lang w:val="uk-UA" w:eastAsia="uk-UA"/>
              </w:rPr>
            </w:pPr>
          </w:p>
        </w:tc>
      </w:tr>
      <w:tr w:rsidR="00150637" w:rsidRPr="00C219CA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Курс складається з </w:t>
            </w:r>
            <w:r>
              <w:rPr>
                <w:color w:val="auto"/>
              </w:rPr>
              <w:t>45</w:t>
            </w:r>
            <w:r w:rsidRPr="00C219CA">
              <w:rPr>
                <w:color w:val="auto"/>
                <w:lang w:val="uk-UA"/>
              </w:rPr>
              <w:t xml:space="preserve"> год.</w:t>
            </w:r>
          </w:p>
        </w:tc>
      </w:tr>
      <w:tr w:rsidR="00150637" w:rsidRPr="0053240E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  <w:r w:rsidRPr="00C219CA">
              <w:rPr>
                <w:color w:val="auto"/>
                <w:lang w:val="uk-UA"/>
              </w:rPr>
              <w:t xml:space="preserve">год. лекційних занять </w:t>
            </w:r>
            <w:r>
              <w:rPr>
                <w:color w:val="auto"/>
                <w:lang w:val="uk-UA"/>
              </w:rPr>
              <w:t xml:space="preserve">16 год. практичних занять </w:t>
            </w:r>
            <w:r w:rsidRPr="00C219CA">
              <w:rPr>
                <w:color w:val="auto"/>
                <w:lang w:val="uk-UA"/>
              </w:rPr>
              <w:t xml:space="preserve">та </w:t>
            </w:r>
            <w:r w:rsidRPr="0053240E">
              <w:rPr>
                <w:color w:val="auto"/>
                <w:lang w:val="ru-RU"/>
              </w:rPr>
              <w:t>13</w:t>
            </w:r>
            <w:r w:rsidRPr="00C219CA">
              <w:rPr>
                <w:color w:val="auto"/>
                <w:lang w:val="uk-UA"/>
              </w:rPr>
              <w:t xml:space="preserve"> год. самостійної роботи. Тижневе навантаження студента складає 2 год. аудиторних занять 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>
              <w:rPr>
                <w:color w:val="auto"/>
              </w:rPr>
              <w:t>C</w:t>
            </w:r>
            <w:proofErr w:type="spellStart"/>
            <w:r w:rsidRPr="001F263A">
              <w:rPr>
                <w:color w:val="auto"/>
                <w:lang w:val="uk-UA"/>
              </w:rPr>
              <w:t>туденти</w:t>
            </w:r>
            <w:proofErr w:type="spellEnd"/>
            <w:r w:rsidRPr="001F263A">
              <w:rPr>
                <w:color w:val="auto"/>
                <w:lang w:val="uk-UA"/>
              </w:rPr>
              <w:t xml:space="preserve"> повинні: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знати: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у чому суть поняття «міжнародне право»;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які основні відмінності між внутрішньодержавним та міжнародним правом;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основні функції міжнародного права;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різницю між поняттями «міжнародне право» та «реальна політика»;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lastRenderedPageBreak/>
              <w:t>-</w:t>
            </w:r>
            <w:r w:rsidRPr="001F263A">
              <w:rPr>
                <w:color w:val="auto"/>
                <w:lang w:val="uk-UA"/>
              </w:rPr>
              <w:tab/>
              <w:t>суть конфлікту між правом націй на самовизначення та принципом територіальної цілісності держави;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принципи міжнародного права;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роль міжнародного права у захисті свободи слова;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специфіку діяльності Європейського суду з прав людини.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вміти: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розрізняти поняття «міжнародне право» та «</w:t>
            </w:r>
            <w:proofErr w:type="spellStart"/>
            <w:r w:rsidRPr="001F263A">
              <w:rPr>
                <w:color w:val="auto"/>
                <w:lang w:val="uk-UA"/>
              </w:rPr>
              <w:t>Realpolitik</w:t>
            </w:r>
            <w:proofErr w:type="spellEnd"/>
            <w:r w:rsidRPr="001F263A">
              <w:rPr>
                <w:color w:val="auto"/>
                <w:lang w:val="uk-UA"/>
              </w:rPr>
              <w:t>»;</w:t>
            </w:r>
          </w:p>
          <w:p w:rsidR="001F263A" w:rsidRPr="001F263A" w:rsidRDefault="001F263A" w:rsidP="001F263A">
            <w:pPr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аналізувати сучасний стан міжнародних відносин з погляду міжнародного права;</w:t>
            </w:r>
          </w:p>
          <w:p w:rsidR="00150637" w:rsidRPr="00740345" w:rsidRDefault="001F263A" w:rsidP="001F263A">
            <w:pPr>
              <w:jc w:val="both"/>
              <w:rPr>
                <w:color w:val="auto"/>
                <w:lang w:val="uk-UA"/>
              </w:rPr>
            </w:pPr>
            <w:r w:rsidRPr="001F263A">
              <w:rPr>
                <w:color w:val="auto"/>
                <w:lang w:val="uk-UA"/>
              </w:rPr>
              <w:t>-</w:t>
            </w:r>
            <w:r w:rsidRPr="001F263A">
              <w:rPr>
                <w:color w:val="auto"/>
                <w:lang w:val="uk-UA"/>
              </w:rPr>
              <w:tab/>
              <w:t>використовувати міжнародно-правові аргументи у журналістських публікаціях на міжнародну тематику.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66508E" w:rsidP="00E6159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Міжнародна журналістика, міжнародне право, принципи, </w:t>
            </w:r>
            <w:proofErr w:type="spellStart"/>
            <w:r w:rsidRPr="001F263A">
              <w:rPr>
                <w:color w:val="auto"/>
                <w:lang w:val="uk-UA"/>
              </w:rPr>
              <w:t>Realpolitik</w:t>
            </w:r>
            <w:proofErr w:type="spellEnd"/>
            <w:r>
              <w:rPr>
                <w:color w:val="auto"/>
                <w:lang w:val="uk-UA"/>
              </w:rPr>
              <w:t>, свобода слова</w:t>
            </w:r>
          </w:p>
        </w:tc>
      </w:tr>
      <w:tr w:rsidR="00150637" w:rsidRPr="00C219CA" w:rsidTr="00E61594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pStyle w:val="a3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B4143F" w:rsidRDefault="00150637" w:rsidP="00E61594">
            <w:pPr>
              <w:jc w:val="both"/>
              <w:rPr>
                <w:color w:val="auto"/>
                <w:lang w:val="uk-UA"/>
              </w:rPr>
            </w:pPr>
            <w:r w:rsidRPr="005963B0">
              <w:rPr>
                <w:lang w:val="uk-UA"/>
              </w:rPr>
              <w:t>Підсумком курсу «</w:t>
            </w:r>
            <w:r w:rsidR="0066508E">
              <w:rPr>
                <w:lang w:val="uk-UA"/>
              </w:rPr>
              <w:t>Міжнародне право і журналістика</w:t>
            </w:r>
            <w:r>
              <w:rPr>
                <w:lang w:val="uk-UA"/>
              </w:rPr>
              <w:t>» є іспит.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бакалавра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</w:t>
            </w:r>
            <w:r w:rsidR="00ED5CE9">
              <w:rPr>
                <w:color w:val="auto"/>
                <w:lang w:val="uk-UA"/>
              </w:rPr>
              <w:t xml:space="preserve">готування презентацій та </w:t>
            </w:r>
            <w:r>
              <w:rPr>
                <w:color w:val="auto"/>
                <w:lang w:val="uk-UA"/>
              </w:rPr>
              <w:t xml:space="preserve">написання </w:t>
            </w:r>
            <w:r w:rsidR="00E630B8">
              <w:rPr>
                <w:color w:val="auto"/>
                <w:lang w:val="uk-UA"/>
              </w:rPr>
              <w:t>журналістського матеріалу  у рамках тематики курсу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проектора для </w:t>
            </w:r>
            <w:proofErr w:type="spellStart"/>
            <w:r>
              <w:rPr>
                <w:color w:val="auto"/>
                <w:lang w:val="ru-RU"/>
              </w:rPr>
              <w:t>демонстрації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візуального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матеріалу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8C2336" w:rsidRDefault="00150637" w:rsidP="00E6159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Іспит за 100-бальною системою.</w:t>
            </w:r>
          </w:p>
          <w:p w:rsidR="00150637" w:rsidRPr="00F95856" w:rsidRDefault="00150637" w:rsidP="00E61594">
            <w:pPr>
              <w:jc w:val="both"/>
              <w:rPr>
                <w:color w:val="auto"/>
                <w:lang w:val="uk-UA"/>
              </w:rPr>
            </w:pP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ED5CE9">
              <w:rPr>
                <w:bCs/>
                <w:color w:val="auto"/>
                <w:lang w:val="ru-RU"/>
              </w:rPr>
              <w:t>Вимоги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до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доповіді-презентації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>: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1.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ретроспективний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погляд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на проблему (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однак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не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варто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перевантажувати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доповідь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історичним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фактажем);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2.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сучасний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стан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конфлікту</w:t>
            </w:r>
            <w:proofErr w:type="spellEnd"/>
            <w:r w:rsidRPr="00ED5CE9">
              <w:rPr>
                <w:bCs/>
                <w:color w:val="auto"/>
                <w:lang w:val="ru-RU"/>
              </w:rPr>
              <w:t>;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3.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візуальний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ілюстративний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матеріал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(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світлини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карти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>, ...)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4.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висвітлення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проблеми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в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українських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або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закордонних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ЗМІ (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посилання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конкретні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газетні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публікації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чи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телепередачі</w:t>
            </w:r>
            <w:proofErr w:type="spellEnd"/>
            <w:r w:rsidRPr="00ED5CE9">
              <w:rPr>
                <w:bCs/>
                <w:color w:val="auto"/>
                <w:lang w:val="ru-RU"/>
              </w:rPr>
              <w:t>);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5.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вказати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список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використаних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джерел</w:t>
            </w:r>
            <w:proofErr w:type="spellEnd"/>
            <w:r w:rsidRPr="00ED5CE9">
              <w:rPr>
                <w:bCs/>
                <w:color w:val="auto"/>
                <w:lang w:val="ru-RU"/>
              </w:rPr>
              <w:t>.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ED5CE9">
              <w:rPr>
                <w:bCs/>
                <w:color w:val="auto"/>
                <w:lang w:val="ru-RU"/>
              </w:rPr>
              <w:t>Вимоги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до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статті</w:t>
            </w:r>
            <w:proofErr w:type="spellEnd"/>
            <w:r w:rsidRPr="00ED5CE9">
              <w:rPr>
                <w:bCs/>
                <w:color w:val="auto"/>
                <w:lang w:val="ru-RU"/>
              </w:rPr>
              <w:t>: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lastRenderedPageBreak/>
              <w:t xml:space="preserve">1.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стаття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повинна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мати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усі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"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класичні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"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атрибути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: заголовок,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лід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поділ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частини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ілюстрації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(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світлини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мапи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схеми</w:t>
            </w:r>
            <w:proofErr w:type="spellEnd"/>
            <w:r w:rsidRPr="00ED5CE9">
              <w:rPr>
                <w:bCs/>
                <w:color w:val="auto"/>
                <w:lang w:val="ru-RU"/>
              </w:rPr>
              <w:t>);</w:t>
            </w:r>
          </w:p>
          <w:p w:rsidR="00ED5CE9" w:rsidRPr="00ED5CE9" w:rsidRDefault="00ED5CE9" w:rsidP="00ED5CE9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2.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висвітлення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історії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сучасного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перебігу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конфлікту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основі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найбільш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важливих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ілюстративних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фактів</w:t>
            </w:r>
            <w:proofErr w:type="spellEnd"/>
            <w:r w:rsidRPr="00ED5CE9">
              <w:rPr>
                <w:bCs/>
                <w:color w:val="auto"/>
                <w:lang w:val="ru-RU"/>
              </w:rPr>
              <w:t>;</w:t>
            </w:r>
          </w:p>
          <w:p w:rsidR="00150637" w:rsidRPr="00C219CA" w:rsidRDefault="00ED5CE9" w:rsidP="00ED5CE9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 xml:space="preserve">3.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якщо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є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можливість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-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розповісти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історію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конкретної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людини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мешканця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конфліктної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території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використовуючи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публікації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ЗМІ (при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цьому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обов'язково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ED5CE9">
              <w:rPr>
                <w:bCs/>
                <w:color w:val="auto"/>
                <w:lang w:val="ru-RU"/>
              </w:rPr>
              <w:t>посилаючись</w:t>
            </w:r>
            <w:proofErr w:type="spellEnd"/>
            <w:r w:rsidRPr="00ED5CE9">
              <w:rPr>
                <w:bCs/>
                <w:color w:val="auto"/>
                <w:lang w:val="ru-RU"/>
              </w:rPr>
              <w:t xml:space="preserve"> на них).</w:t>
            </w:r>
          </w:p>
        </w:tc>
      </w:tr>
      <w:tr w:rsidR="00150637" w:rsidRPr="006975CD" w:rsidTr="00E61594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1. </w:t>
            </w:r>
            <w:proofErr w:type="spellStart"/>
            <w:r w:rsidRPr="00EC18E0">
              <w:rPr>
                <w:lang w:val="ru-RU"/>
              </w:rPr>
              <w:t>Що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означає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поняття</w:t>
            </w:r>
            <w:proofErr w:type="spellEnd"/>
            <w:r w:rsidRPr="00EC18E0">
              <w:rPr>
                <w:lang w:val="ru-RU"/>
              </w:rPr>
              <w:t xml:space="preserve"> «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право»?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2. У </w:t>
            </w:r>
            <w:proofErr w:type="spellStart"/>
            <w:r w:rsidRPr="00EC18E0">
              <w:rPr>
                <w:lang w:val="ru-RU"/>
              </w:rPr>
              <w:t>чому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труднощі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дефініювання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поняття</w:t>
            </w:r>
            <w:proofErr w:type="spellEnd"/>
            <w:r w:rsidRPr="00EC18E0">
              <w:rPr>
                <w:lang w:val="ru-RU"/>
              </w:rPr>
              <w:t xml:space="preserve"> «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право»?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3. 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 та </w:t>
            </w:r>
            <w:proofErr w:type="spellStart"/>
            <w:r w:rsidRPr="00EC18E0">
              <w:rPr>
                <w:lang w:val="ru-RU"/>
              </w:rPr>
              <w:t>міжнародна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журналістика</w:t>
            </w:r>
            <w:proofErr w:type="spellEnd"/>
            <w:r w:rsidRPr="00EC18E0">
              <w:rPr>
                <w:lang w:val="ru-RU"/>
              </w:rPr>
              <w:t>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4. У </w:t>
            </w:r>
            <w:proofErr w:type="spellStart"/>
            <w:r w:rsidRPr="00EC18E0">
              <w:rPr>
                <w:lang w:val="ru-RU"/>
              </w:rPr>
              <w:t>чому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різниця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поняттями</w:t>
            </w:r>
            <w:proofErr w:type="spellEnd"/>
            <w:r w:rsidRPr="00EC18E0">
              <w:rPr>
                <w:lang w:val="ru-RU"/>
              </w:rPr>
              <w:t xml:space="preserve"> «</w:t>
            </w:r>
            <w:proofErr w:type="spellStart"/>
            <w:r w:rsidRPr="00EC18E0">
              <w:rPr>
                <w:lang w:val="ru-RU"/>
              </w:rPr>
              <w:t>класичне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право» та «</w:t>
            </w:r>
            <w:proofErr w:type="spellStart"/>
            <w:r w:rsidRPr="00EC18E0">
              <w:rPr>
                <w:lang w:val="ru-RU"/>
              </w:rPr>
              <w:t>сучасне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право»?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5. </w:t>
            </w:r>
            <w:proofErr w:type="spellStart"/>
            <w:r w:rsidRPr="00EC18E0">
              <w:rPr>
                <w:lang w:val="ru-RU"/>
              </w:rPr>
              <w:t>Перелічіть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основні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характерні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особливості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6. У </w:t>
            </w:r>
            <w:proofErr w:type="spellStart"/>
            <w:r w:rsidRPr="00EC18E0">
              <w:rPr>
                <w:lang w:val="ru-RU"/>
              </w:rPr>
              <w:t>чому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специфіка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юридичної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сили</w:t>
            </w:r>
            <w:proofErr w:type="spellEnd"/>
            <w:r w:rsidRPr="00EC18E0">
              <w:rPr>
                <w:lang w:val="ru-RU"/>
              </w:rPr>
              <w:t xml:space="preserve"> у </w:t>
            </w:r>
            <w:proofErr w:type="spellStart"/>
            <w:r w:rsidRPr="00EC18E0">
              <w:rPr>
                <w:lang w:val="ru-RU"/>
              </w:rPr>
              <w:t>міжнародному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праві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7. </w:t>
            </w:r>
            <w:proofErr w:type="spellStart"/>
            <w:r w:rsidRPr="00EC18E0">
              <w:rPr>
                <w:lang w:val="ru-RU"/>
              </w:rPr>
              <w:t>Що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таке</w:t>
            </w:r>
            <w:proofErr w:type="spellEnd"/>
            <w:r w:rsidRPr="00EC18E0">
              <w:rPr>
                <w:lang w:val="ru-RU"/>
              </w:rPr>
              <w:t xml:space="preserve"> норма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8. </w:t>
            </w:r>
            <w:proofErr w:type="spellStart"/>
            <w:r w:rsidRPr="00EC18E0">
              <w:rPr>
                <w:lang w:val="ru-RU"/>
              </w:rPr>
              <w:t>Функції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9. </w:t>
            </w:r>
            <w:proofErr w:type="spellStart"/>
            <w:r w:rsidRPr="00EC18E0">
              <w:rPr>
                <w:lang w:val="ru-RU"/>
              </w:rPr>
              <w:t>Основні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відмінності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внутрішньодержавним</w:t>
            </w:r>
            <w:proofErr w:type="spellEnd"/>
            <w:r w:rsidRPr="00EC18E0">
              <w:rPr>
                <w:lang w:val="ru-RU"/>
              </w:rPr>
              <w:t xml:space="preserve"> та </w:t>
            </w:r>
            <w:proofErr w:type="spellStart"/>
            <w:r w:rsidRPr="00EC18E0">
              <w:rPr>
                <w:lang w:val="ru-RU"/>
              </w:rPr>
              <w:t>міжнародним</w:t>
            </w:r>
            <w:proofErr w:type="spellEnd"/>
            <w:r w:rsidRPr="00EC18E0">
              <w:rPr>
                <w:lang w:val="ru-RU"/>
              </w:rPr>
              <w:t xml:space="preserve"> правом.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10. </w:t>
            </w:r>
            <w:proofErr w:type="spellStart"/>
            <w:r w:rsidRPr="00EC18E0">
              <w:rPr>
                <w:lang w:val="ru-RU"/>
              </w:rPr>
              <w:t>Міжнародне</w:t>
            </w:r>
            <w:proofErr w:type="spellEnd"/>
            <w:r w:rsidRPr="00EC18E0">
              <w:rPr>
                <w:lang w:val="ru-RU"/>
              </w:rPr>
              <w:t xml:space="preserve"> право та </w:t>
            </w:r>
            <w:proofErr w:type="spellStart"/>
            <w:r w:rsidRPr="00EC18E0">
              <w:rPr>
                <w:lang w:val="ru-RU"/>
              </w:rPr>
              <w:t>концепція</w:t>
            </w:r>
            <w:proofErr w:type="spellEnd"/>
            <w:r w:rsidRPr="00EC18E0">
              <w:rPr>
                <w:lang w:val="ru-RU"/>
              </w:rPr>
              <w:t xml:space="preserve"> «</w:t>
            </w:r>
            <w:proofErr w:type="spellStart"/>
            <w:r w:rsidRPr="00EC18E0">
              <w:rPr>
                <w:lang w:val="ru-RU"/>
              </w:rPr>
              <w:t>реальної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політики</w:t>
            </w:r>
            <w:proofErr w:type="spellEnd"/>
            <w:r w:rsidRPr="00EC18E0">
              <w:rPr>
                <w:lang w:val="ru-RU"/>
              </w:rPr>
              <w:t>» (</w:t>
            </w:r>
            <w:r w:rsidRPr="001A7633">
              <w:t>Realpolitik</w:t>
            </w:r>
            <w:r w:rsidRPr="00EC18E0">
              <w:rPr>
                <w:lang w:val="ru-RU"/>
              </w:rPr>
              <w:t>).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11. </w:t>
            </w:r>
            <w:proofErr w:type="spellStart"/>
            <w:r w:rsidRPr="00EC18E0">
              <w:rPr>
                <w:lang w:val="ru-RU"/>
              </w:rPr>
              <w:t>Перелічіть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основні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принципи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12. У </w:t>
            </w:r>
            <w:proofErr w:type="spellStart"/>
            <w:r w:rsidRPr="00EC18E0">
              <w:rPr>
                <w:lang w:val="ru-RU"/>
              </w:rPr>
              <w:t>чому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полягає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суперечність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окремих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принципів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 та </w:t>
            </w:r>
            <w:proofErr w:type="spellStart"/>
            <w:r w:rsidRPr="00EC18E0">
              <w:rPr>
                <w:lang w:val="ru-RU"/>
              </w:rPr>
              <w:t>сучасного</w:t>
            </w:r>
            <w:proofErr w:type="spellEnd"/>
            <w:r w:rsidRPr="00EC18E0">
              <w:rPr>
                <w:lang w:val="ru-RU"/>
              </w:rPr>
              <w:t xml:space="preserve"> стану </w:t>
            </w:r>
            <w:proofErr w:type="spellStart"/>
            <w:r w:rsidRPr="00EC18E0">
              <w:rPr>
                <w:lang w:val="ru-RU"/>
              </w:rPr>
              <w:t>міжнародних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відносин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13. </w:t>
            </w:r>
            <w:proofErr w:type="spellStart"/>
            <w:r w:rsidRPr="00EC18E0">
              <w:rPr>
                <w:lang w:val="ru-RU"/>
              </w:rPr>
              <w:t>Що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таке</w:t>
            </w:r>
            <w:proofErr w:type="spellEnd"/>
            <w:r w:rsidRPr="00EC18E0">
              <w:rPr>
                <w:lang w:val="ru-RU"/>
              </w:rPr>
              <w:t xml:space="preserve"> «</w:t>
            </w:r>
            <w:proofErr w:type="spellStart"/>
            <w:r w:rsidRPr="00EC18E0">
              <w:rPr>
                <w:lang w:val="ru-RU"/>
              </w:rPr>
              <w:t>гуманітарне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втручання</w:t>
            </w:r>
            <w:proofErr w:type="spellEnd"/>
            <w:r w:rsidRPr="00EC18E0">
              <w:rPr>
                <w:lang w:val="ru-RU"/>
              </w:rPr>
              <w:t xml:space="preserve">»? На </w:t>
            </w:r>
            <w:proofErr w:type="spellStart"/>
            <w:r w:rsidRPr="00EC18E0">
              <w:rPr>
                <w:lang w:val="ru-RU"/>
              </w:rPr>
              <w:t>яких</w:t>
            </w:r>
            <w:proofErr w:type="spellEnd"/>
            <w:r w:rsidRPr="00EC18E0">
              <w:rPr>
                <w:lang w:val="ru-RU"/>
              </w:rPr>
              <w:t xml:space="preserve"> принципах </w:t>
            </w:r>
            <w:proofErr w:type="spellStart"/>
            <w:r w:rsidRPr="00EC18E0">
              <w:rPr>
                <w:lang w:val="ru-RU"/>
              </w:rPr>
              <w:t>воно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має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здійснюватись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14. </w:t>
            </w:r>
            <w:proofErr w:type="spellStart"/>
            <w:r w:rsidRPr="00EC18E0">
              <w:rPr>
                <w:lang w:val="ru-RU"/>
              </w:rPr>
              <w:t>Конфлікт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</w:t>
            </w:r>
            <w:proofErr w:type="spellEnd"/>
            <w:r w:rsidRPr="00EC18E0">
              <w:rPr>
                <w:lang w:val="ru-RU"/>
              </w:rPr>
              <w:t xml:space="preserve"> правом </w:t>
            </w:r>
            <w:proofErr w:type="spellStart"/>
            <w:r w:rsidRPr="00EC18E0">
              <w:rPr>
                <w:lang w:val="ru-RU"/>
              </w:rPr>
              <w:t>націй</w:t>
            </w:r>
            <w:proofErr w:type="spellEnd"/>
            <w:r w:rsidRPr="00EC18E0">
              <w:rPr>
                <w:lang w:val="ru-RU"/>
              </w:rPr>
              <w:t xml:space="preserve"> на </w:t>
            </w:r>
            <w:proofErr w:type="spellStart"/>
            <w:r w:rsidRPr="00EC18E0">
              <w:rPr>
                <w:lang w:val="ru-RU"/>
              </w:rPr>
              <w:t>самовизначення</w:t>
            </w:r>
            <w:proofErr w:type="spellEnd"/>
            <w:r w:rsidRPr="00EC18E0">
              <w:rPr>
                <w:lang w:val="ru-RU"/>
              </w:rPr>
              <w:t xml:space="preserve"> та принципом </w:t>
            </w:r>
            <w:proofErr w:type="spellStart"/>
            <w:r w:rsidRPr="00EC18E0">
              <w:rPr>
                <w:lang w:val="ru-RU"/>
              </w:rPr>
              <w:t>територіальної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цілісності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держави</w:t>
            </w:r>
            <w:proofErr w:type="spellEnd"/>
            <w:r w:rsidRPr="00EC18E0">
              <w:rPr>
                <w:lang w:val="ru-RU"/>
              </w:rPr>
              <w:t>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15. Доля принципу мирного </w:t>
            </w:r>
            <w:proofErr w:type="spellStart"/>
            <w:r w:rsidRPr="00EC18E0">
              <w:rPr>
                <w:lang w:val="ru-RU"/>
              </w:rPr>
              <w:t>вирішення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міжнародних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спорів</w:t>
            </w:r>
            <w:proofErr w:type="spellEnd"/>
            <w:r w:rsidRPr="00EC18E0">
              <w:rPr>
                <w:lang w:val="ru-RU"/>
              </w:rPr>
              <w:t xml:space="preserve"> у ХХІ </w:t>
            </w:r>
            <w:proofErr w:type="spellStart"/>
            <w:r w:rsidRPr="00EC18E0">
              <w:rPr>
                <w:lang w:val="ru-RU"/>
              </w:rPr>
              <w:t>сторіччі</w:t>
            </w:r>
            <w:proofErr w:type="spellEnd"/>
            <w:r w:rsidRPr="00EC18E0">
              <w:rPr>
                <w:lang w:val="ru-RU"/>
              </w:rPr>
              <w:t>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16. </w:t>
            </w:r>
            <w:proofErr w:type="spellStart"/>
            <w:r w:rsidRPr="00EC18E0">
              <w:rPr>
                <w:lang w:val="ru-RU"/>
              </w:rPr>
              <w:t>Основні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суб’єкти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міжнародного</w:t>
            </w:r>
            <w:proofErr w:type="spellEnd"/>
            <w:r w:rsidRPr="00EC18E0">
              <w:rPr>
                <w:lang w:val="ru-RU"/>
              </w:rPr>
              <w:t xml:space="preserve"> права.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17. </w:t>
            </w:r>
            <w:proofErr w:type="spellStart"/>
            <w:r w:rsidRPr="00EC18E0">
              <w:rPr>
                <w:lang w:val="ru-RU"/>
              </w:rPr>
              <w:t>Визнання</w:t>
            </w:r>
            <w:proofErr w:type="spellEnd"/>
            <w:r w:rsidRPr="00EC18E0">
              <w:rPr>
                <w:lang w:val="ru-RU"/>
              </w:rPr>
              <w:t xml:space="preserve"> та </w:t>
            </w:r>
            <w:proofErr w:type="spellStart"/>
            <w:r w:rsidRPr="00EC18E0">
              <w:rPr>
                <w:lang w:val="ru-RU"/>
              </w:rPr>
              <w:t>міжнародна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правосуб’єктність</w:t>
            </w:r>
            <w:proofErr w:type="spellEnd"/>
            <w:r w:rsidRPr="00EC18E0">
              <w:rPr>
                <w:lang w:val="ru-RU"/>
              </w:rPr>
              <w:t>.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18. </w:t>
            </w:r>
            <w:proofErr w:type="spellStart"/>
            <w:r w:rsidRPr="00EC18E0">
              <w:rPr>
                <w:lang w:val="ru-RU"/>
              </w:rPr>
              <w:t>Які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існують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види</w:t>
            </w:r>
            <w:proofErr w:type="spellEnd"/>
            <w:r w:rsidRPr="00EC18E0">
              <w:rPr>
                <w:lang w:val="ru-RU"/>
              </w:rPr>
              <w:t xml:space="preserve"> і </w:t>
            </w:r>
            <w:proofErr w:type="spellStart"/>
            <w:r w:rsidRPr="00EC18E0">
              <w:rPr>
                <w:lang w:val="ru-RU"/>
              </w:rPr>
              <w:t>форми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визнання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19. У </w:t>
            </w:r>
            <w:proofErr w:type="spellStart"/>
            <w:r w:rsidRPr="00EC18E0">
              <w:rPr>
                <w:lang w:val="ru-RU"/>
              </w:rPr>
              <w:t>чому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полягає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відповідальність</w:t>
            </w:r>
            <w:proofErr w:type="spellEnd"/>
            <w:r w:rsidRPr="00EC18E0">
              <w:rPr>
                <w:lang w:val="ru-RU"/>
              </w:rPr>
              <w:t xml:space="preserve"> у </w:t>
            </w:r>
            <w:proofErr w:type="spellStart"/>
            <w:r w:rsidRPr="00EC18E0">
              <w:rPr>
                <w:lang w:val="ru-RU"/>
              </w:rPr>
              <w:t>міжнародному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праві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EC18E0" w:rsidRPr="00EC18E0" w:rsidRDefault="00EC18E0" w:rsidP="00EC18E0">
            <w:pPr>
              <w:jc w:val="both"/>
              <w:rPr>
                <w:lang w:val="ru-RU"/>
              </w:rPr>
            </w:pPr>
            <w:r w:rsidRPr="00EC18E0">
              <w:rPr>
                <w:lang w:val="ru-RU"/>
              </w:rPr>
              <w:t xml:space="preserve">20. </w:t>
            </w:r>
            <w:proofErr w:type="spellStart"/>
            <w:r w:rsidRPr="00EC18E0">
              <w:rPr>
                <w:lang w:val="ru-RU"/>
              </w:rPr>
              <w:t>Що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таке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міжнародно-правові</w:t>
            </w:r>
            <w:proofErr w:type="spellEnd"/>
            <w:r w:rsidRPr="00EC18E0">
              <w:rPr>
                <w:lang w:val="ru-RU"/>
              </w:rPr>
              <w:t xml:space="preserve"> </w:t>
            </w:r>
            <w:proofErr w:type="spellStart"/>
            <w:r w:rsidRPr="00EC18E0">
              <w:rPr>
                <w:lang w:val="ru-RU"/>
              </w:rPr>
              <w:t>санкції</w:t>
            </w:r>
            <w:proofErr w:type="spellEnd"/>
            <w:r w:rsidRPr="00EC18E0">
              <w:rPr>
                <w:lang w:val="ru-RU"/>
              </w:rPr>
              <w:t>?</w:t>
            </w:r>
          </w:p>
          <w:p w:rsidR="00150637" w:rsidRPr="00EC18E0" w:rsidRDefault="00150637" w:rsidP="00EC18E0">
            <w:pPr>
              <w:jc w:val="both"/>
              <w:rPr>
                <w:lang w:val="ru-RU"/>
              </w:rPr>
            </w:pPr>
          </w:p>
        </w:tc>
      </w:tr>
      <w:tr w:rsidR="00150637" w:rsidRPr="006975CD" w:rsidTr="00E61594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D6E60" w:rsidRDefault="00150637" w:rsidP="00E61594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37" w:rsidRPr="00C219CA" w:rsidRDefault="00150637" w:rsidP="00E61594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150637" w:rsidRPr="001D0CC0" w:rsidRDefault="00150637" w:rsidP="00150637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150637" w:rsidRDefault="00150637" w:rsidP="00150637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150637" w:rsidRDefault="00150637" w:rsidP="00150637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E163B1">
        <w:rPr>
          <w:b/>
          <w:bCs/>
          <w:color w:val="auto"/>
          <w:sz w:val="28"/>
          <w:szCs w:val="28"/>
          <w:lang w:val="uk-UA"/>
        </w:rPr>
        <w:t>Міжнародне право і журналістика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E163B1" w:rsidRPr="00E163B1" w:rsidRDefault="00150637" w:rsidP="00E163B1">
      <w:pPr>
        <w:jc w:val="both"/>
        <w:rPr>
          <w:b/>
          <w:i/>
          <w:lang w:val="ru-RU"/>
        </w:rPr>
      </w:pPr>
      <w:r w:rsidRPr="00002B38">
        <w:rPr>
          <w:b/>
          <w:lang w:val="uk-UA"/>
        </w:rPr>
        <w:lastRenderedPageBreak/>
        <w:t>3.</w:t>
      </w:r>
      <w:r w:rsidRPr="00002B38">
        <w:rPr>
          <w:b/>
          <w:lang w:val="uk-UA"/>
        </w:rPr>
        <w:tab/>
      </w:r>
      <w:proofErr w:type="spellStart"/>
      <w:r w:rsidR="00E163B1" w:rsidRPr="00E163B1">
        <w:rPr>
          <w:b/>
          <w:i/>
          <w:lang w:val="ru-RU"/>
        </w:rPr>
        <w:t>Змістовий</w:t>
      </w:r>
      <w:proofErr w:type="spellEnd"/>
      <w:r w:rsidR="00E163B1" w:rsidRPr="00E163B1">
        <w:rPr>
          <w:b/>
          <w:i/>
          <w:lang w:val="ru-RU"/>
        </w:rPr>
        <w:t xml:space="preserve"> модуль 1. </w:t>
      </w:r>
      <w:proofErr w:type="spellStart"/>
      <w:r w:rsidR="00E163B1" w:rsidRPr="00E163B1">
        <w:rPr>
          <w:b/>
          <w:i/>
          <w:lang w:val="ru-RU"/>
        </w:rPr>
        <w:t>Загальне</w:t>
      </w:r>
      <w:proofErr w:type="spellEnd"/>
      <w:r w:rsidR="00E163B1" w:rsidRPr="00E163B1">
        <w:rPr>
          <w:b/>
          <w:i/>
          <w:lang w:val="ru-RU"/>
        </w:rPr>
        <w:t xml:space="preserve"> </w:t>
      </w:r>
      <w:proofErr w:type="spellStart"/>
      <w:r w:rsidR="00E163B1" w:rsidRPr="00E163B1">
        <w:rPr>
          <w:b/>
          <w:i/>
          <w:lang w:val="ru-RU"/>
        </w:rPr>
        <w:t>міжнародне</w:t>
      </w:r>
      <w:proofErr w:type="spellEnd"/>
      <w:r w:rsidR="00E163B1" w:rsidRPr="00E163B1">
        <w:rPr>
          <w:b/>
          <w:i/>
          <w:lang w:val="ru-RU"/>
        </w:rPr>
        <w:t xml:space="preserve"> право та </w:t>
      </w:r>
      <w:proofErr w:type="spellStart"/>
      <w:r w:rsidR="00E163B1" w:rsidRPr="00E163B1">
        <w:rPr>
          <w:b/>
          <w:i/>
          <w:lang w:val="ru-RU"/>
        </w:rPr>
        <w:t>його</w:t>
      </w:r>
      <w:proofErr w:type="spellEnd"/>
      <w:r w:rsidR="00E163B1" w:rsidRPr="00E163B1">
        <w:rPr>
          <w:b/>
          <w:i/>
          <w:lang w:val="ru-RU"/>
        </w:rPr>
        <w:t xml:space="preserve"> </w:t>
      </w:r>
      <w:proofErr w:type="spellStart"/>
      <w:r w:rsidR="00E163B1" w:rsidRPr="00E163B1">
        <w:rPr>
          <w:b/>
          <w:i/>
          <w:lang w:val="ru-RU"/>
        </w:rPr>
        <w:t>основні</w:t>
      </w:r>
      <w:proofErr w:type="spellEnd"/>
      <w:r w:rsidR="00E163B1" w:rsidRPr="00E163B1">
        <w:rPr>
          <w:b/>
          <w:i/>
          <w:lang w:val="ru-RU"/>
        </w:rPr>
        <w:t xml:space="preserve"> </w:t>
      </w:r>
      <w:proofErr w:type="spellStart"/>
      <w:r w:rsidR="00E163B1" w:rsidRPr="00E163B1">
        <w:rPr>
          <w:b/>
          <w:i/>
          <w:lang w:val="ru-RU"/>
        </w:rPr>
        <w:t>проблеми</w:t>
      </w:r>
      <w:proofErr w:type="spellEnd"/>
    </w:p>
    <w:p w:rsidR="00E163B1" w:rsidRPr="00E163B1" w:rsidRDefault="00E163B1" w:rsidP="00E163B1">
      <w:pPr>
        <w:jc w:val="both"/>
        <w:rPr>
          <w:b/>
          <w:lang w:val="ru-RU"/>
        </w:rPr>
      </w:pPr>
    </w:p>
    <w:p w:rsidR="00E163B1" w:rsidRPr="00E163B1" w:rsidRDefault="00E163B1" w:rsidP="00E163B1">
      <w:pPr>
        <w:jc w:val="both"/>
        <w:rPr>
          <w:b/>
          <w:lang w:val="ru-RU"/>
        </w:rPr>
      </w:pPr>
      <w:r w:rsidRPr="00E163B1">
        <w:rPr>
          <w:b/>
          <w:lang w:val="ru-RU"/>
        </w:rPr>
        <w:t xml:space="preserve">Тема 1. </w:t>
      </w:r>
      <w:proofErr w:type="spellStart"/>
      <w:r w:rsidRPr="00E163B1">
        <w:rPr>
          <w:b/>
          <w:lang w:val="ru-RU"/>
        </w:rPr>
        <w:t>Поняття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 та </w:t>
      </w:r>
      <w:proofErr w:type="spellStart"/>
      <w:r w:rsidRPr="00E163B1">
        <w:rPr>
          <w:b/>
          <w:lang w:val="ru-RU"/>
        </w:rPr>
        <w:t>його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характерні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особливості</w:t>
      </w:r>
      <w:proofErr w:type="spellEnd"/>
    </w:p>
    <w:p w:rsidR="00E163B1" w:rsidRPr="00E163B1" w:rsidRDefault="00E163B1" w:rsidP="00E163B1">
      <w:pPr>
        <w:jc w:val="both"/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Термін</w:t>
      </w:r>
      <w:proofErr w:type="spellEnd"/>
      <w:r w:rsidRPr="00E163B1">
        <w:rPr>
          <w:lang w:val="ru-RU"/>
        </w:rPr>
        <w:t xml:space="preserve"> «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право» – </w:t>
      </w:r>
      <w:proofErr w:type="spellStart"/>
      <w:r w:rsidRPr="00E163B1">
        <w:rPr>
          <w:lang w:val="ru-RU"/>
        </w:rPr>
        <w:t>етимологія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історія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виникнення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сучасні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інтерпретації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 і </w:t>
      </w:r>
      <w:proofErr w:type="spellStart"/>
      <w:r w:rsidRPr="00E163B1">
        <w:rPr>
          <w:lang w:val="ru-RU"/>
        </w:rPr>
        <w:t>міжнародна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журналістика</w:t>
      </w:r>
      <w:proofErr w:type="spellEnd"/>
      <w:r w:rsidRPr="00E163B1">
        <w:rPr>
          <w:lang w:val="ru-RU"/>
        </w:rPr>
        <w:t xml:space="preserve"> – проблема </w:t>
      </w:r>
      <w:proofErr w:type="spellStart"/>
      <w:r w:rsidRPr="00E163B1">
        <w:rPr>
          <w:lang w:val="ru-RU"/>
        </w:rPr>
        <w:t>формування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правосвідомості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журналістів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авдиторії</w:t>
      </w:r>
      <w:proofErr w:type="spellEnd"/>
      <w:r w:rsidRPr="00E163B1">
        <w:rPr>
          <w:lang w:val="ru-RU"/>
        </w:rPr>
        <w:t xml:space="preserve"> ЗМІ.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«</w:t>
      </w:r>
      <w:proofErr w:type="spellStart"/>
      <w:r w:rsidRPr="00E163B1">
        <w:rPr>
          <w:lang w:val="ru-RU"/>
        </w:rPr>
        <w:t>класичне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право» та «</w:t>
      </w:r>
      <w:proofErr w:type="spellStart"/>
      <w:r w:rsidRPr="00E163B1">
        <w:rPr>
          <w:lang w:val="ru-RU"/>
        </w:rPr>
        <w:t>сучасне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право». </w:t>
      </w:r>
      <w:proofErr w:type="spellStart"/>
      <w:r w:rsidRPr="00E163B1">
        <w:rPr>
          <w:lang w:val="ru-RU"/>
        </w:rPr>
        <w:t>Періодизація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Предмет і </w:t>
      </w:r>
      <w:proofErr w:type="spellStart"/>
      <w:r w:rsidRPr="00E163B1">
        <w:rPr>
          <w:lang w:val="ru-RU"/>
        </w:rPr>
        <w:t>об’єкт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характерні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особливості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Природа </w:t>
      </w:r>
      <w:proofErr w:type="spellStart"/>
      <w:r w:rsidRPr="00E163B1">
        <w:rPr>
          <w:lang w:val="ru-RU"/>
        </w:rPr>
        <w:t>юридичної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сили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норми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</w:t>
      </w:r>
      <w:proofErr w:type="spellStart"/>
      <w:r w:rsidRPr="00E163B1">
        <w:rPr>
          <w:lang w:val="ru-RU"/>
        </w:rPr>
        <w:t>Функції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 та </w:t>
      </w:r>
      <w:proofErr w:type="spellStart"/>
      <w:r w:rsidRPr="00E163B1">
        <w:rPr>
          <w:lang w:val="ru-RU"/>
        </w:rPr>
        <w:t>внутрішньодержавне</w:t>
      </w:r>
      <w:proofErr w:type="spellEnd"/>
      <w:r w:rsidRPr="00E163B1">
        <w:rPr>
          <w:lang w:val="ru-RU"/>
        </w:rPr>
        <w:t xml:space="preserve"> право – </w:t>
      </w:r>
      <w:proofErr w:type="spellStart"/>
      <w:r w:rsidRPr="00E163B1">
        <w:rPr>
          <w:lang w:val="ru-RU"/>
        </w:rPr>
        <w:t>співвідношення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відмінності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Порівняння</w:t>
      </w:r>
      <w:proofErr w:type="spellEnd"/>
      <w:r w:rsidRPr="00E163B1">
        <w:rPr>
          <w:lang w:val="ru-RU"/>
        </w:rPr>
        <w:t xml:space="preserve"> сфер </w:t>
      </w:r>
      <w:proofErr w:type="spellStart"/>
      <w:r w:rsidRPr="00E163B1">
        <w:rPr>
          <w:lang w:val="ru-RU"/>
        </w:rPr>
        <w:t>регулювання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внутрішньодержавного</w:t>
      </w:r>
      <w:proofErr w:type="spellEnd"/>
      <w:r w:rsidRPr="00E163B1">
        <w:rPr>
          <w:lang w:val="ru-RU"/>
        </w:rPr>
        <w:t xml:space="preserve"> права.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 xml:space="preserve">4.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 та </w:t>
      </w:r>
      <w:proofErr w:type="spellStart"/>
      <w:r w:rsidRPr="00E163B1">
        <w:rPr>
          <w:lang w:val="ru-RU"/>
        </w:rPr>
        <w:t>концепція</w:t>
      </w:r>
      <w:proofErr w:type="spellEnd"/>
      <w:r w:rsidRPr="00E163B1">
        <w:rPr>
          <w:lang w:val="ru-RU"/>
        </w:rPr>
        <w:t xml:space="preserve"> «</w:t>
      </w:r>
      <w:proofErr w:type="spellStart"/>
      <w:r w:rsidRPr="00E163B1">
        <w:rPr>
          <w:lang w:val="ru-RU"/>
        </w:rPr>
        <w:t>реальної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політики</w:t>
      </w:r>
      <w:proofErr w:type="spellEnd"/>
      <w:r w:rsidRPr="00E163B1">
        <w:rPr>
          <w:lang w:val="ru-RU"/>
        </w:rPr>
        <w:t>» (</w:t>
      </w:r>
      <w:r w:rsidRPr="001A7633">
        <w:t>Realpolitik</w:t>
      </w:r>
      <w:r w:rsidRPr="00E163B1">
        <w:rPr>
          <w:lang w:val="ru-RU"/>
        </w:rPr>
        <w:t xml:space="preserve">). </w:t>
      </w:r>
      <w:proofErr w:type="spellStart"/>
      <w:r w:rsidRPr="00E163B1">
        <w:rPr>
          <w:lang w:val="ru-RU"/>
        </w:rPr>
        <w:t>Характерні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особливості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двох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концептів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порівняння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їхньої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природи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Міжнародне</w:t>
      </w:r>
      <w:proofErr w:type="spellEnd"/>
      <w:r w:rsidRPr="00E163B1">
        <w:rPr>
          <w:lang w:val="ru-RU"/>
        </w:rPr>
        <w:t xml:space="preserve"> право, </w:t>
      </w:r>
      <w:r w:rsidRPr="001A7633">
        <w:t>Realpolitik</w:t>
      </w:r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сучасні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відносини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2. </w:t>
      </w:r>
      <w:proofErr w:type="spellStart"/>
      <w:r w:rsidRPr="00E163B1">
        <w:rPr>
          <w:b/>
          <w:lang w:val="ru-RU"/>
        </w:rPr>
        <w:t>Основні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принципи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права. </w:t>
      </w:r>
      <w:proofErr w:type="spellStart"/>
      <w:r w:rsidRPr="00E163B1">
        <w:rPr>
          <w:b/>
          <w:lang w:val="ru-RU"/>
        </w:rPr>
        <w:t>Суб’єкти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права. 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принципи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Проблема </w:t>
      </w:r>
      <w:proofErr w:type="spellStart"/>
      <w:r w:rsidRPr="00E163B1">
        <w:rPr>
          <w:lang w:val="ru-RU"/>
        </w:rPr>
        <w:t>вичерпного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переліку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принципів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та </w:t>
      </w:r>
      <w:proofErr w:type="spellStart"/>
      <w:r w:rsidRPr="00E163B1">
        <w:rPr>
          <w:lang w:val="ru-RU"/>
        </w:rPr>
        <w:t>їхньої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цілісності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Принципи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та реальна </w:t>
      </w:r>
      <w:proofErr w:type="spellStart"/>
      <w:r w:rsidRPr="00E163B1">
        <w:rPr>
          <w:lang w:val="ru-RU"/>
        </w:rPr>
        <w:t>політика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сфері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відносин</w:t>
      </w:r>
      <w:proofErr w:type="spellEnd"/>
      <w:r w:rsidRPr="00E163B1">
        <w:rPr>
          <w:lang w:val="ru-RU"/>
        </w:rPr>
        <w:t xml:space="preserve"> – </w:t>
      </w:r>
      <w:proofErr w:type="spellStart"/>
      <w:r w:rsidRPr="00E163B1">
        <w:rPr>
          <w:lang w:val="ru-RU"/>
        </w:rPr>
        <w:t>історичні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паралелі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міжнародна</w:t>
      </w:r>
      <w:proofErr w:type="spellEnd"/>
      <w:r w:rsidRPr="00E163B1">
        <w:rPr>
          <w:lang w:val="ru-RU"/>
        </w:rPr>
        <w:t xml:space="preserve"> практика. </w:t>
      </w:r>
      <w:proofErr w:type="spellStart"/>
      <w:r w:rsidRPr="00E163B1">
        <w:rPr>
          <w:lang w:val="ru-RU"/>
        </w:rPr>
        <w:t>Принципи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та </w:t>
      </w:r>
      <w:proofErr w:type="spellStart"/>
      <w:r w:rsidRPr="00E163B1">
        <w:rPr>
          <w:lang w:val="ru-RU"/>
        </w:rPr>
        <w:t>спадщина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Другої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світової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війни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Суперечність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окремих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принципів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та </w:t>
      </w:r>
      <w:proofErr w:type="spellStart"/>
      <w:r w:rsidRPr="00E163B1">
        <w:rPr>
          <w:lang w:val="ru-RU"/>
        </w:rPr>
        <w:t>сучасного</w:t>
      </w:r>
      <w:proofErr w:type="spellEnd"/>
      <w:r w:rsidRPr="00E163B1">
        <w:rPr>
          <w:lang w:val="ru-RU"/>
        </w:rPr>
        <w:t xml:space="preserve"> стану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відносин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Обов’язок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втручання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справи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держави</w:t>
      </w:r>
      <w:proofErr w:type="spellEnd"/>
      <w:r w:rsidRPr="00E163B1">
        <w:rPr>
          <w:lang w:val="ru-RU"/>
        </w:rPr>
        <w:t xml:space="preserve">, яка </w:t>
      </w:r>
      <w:proofErr w:type="spellStart"/>
      <w:r w:rsidRPr="00E163B1">
        <w:rPr>
          <w:lang w:val="ru-RU"/>
        </w:rPr>
        <w:t>порушує</w:t>
      </w:r>
      <w:proofErr w:type="spellEnd"/>
      <w:r w:rsidRPr="00E163B1">
        <w:rPr>
          <w:lang w:val="ru-RU"/>
        </w:rPr>
        <w:t xml:space="preserve"> права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, і принцип </w:t>
      </w:r>
      <w:proofErr w:type="spellStart"/>
      <w:r w:rsidRPr="00E163B1">
        <w:rPr>
          <w:lang w:val="ru-RU"/>
        </w:rPr>
        <w:t>невтручання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внутрішню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компетенцію</w:t>
      </w:r>
      <w:proofErr w:type="spellEnd"/>
      <w:r w:rsidRPr="00E163B1">
        <w:rPr>
          <w:lang w:val="ru-RU"/>
        </w:rPr>
        <w:t xml:space="preserve"> будь-</w:t>
      </w:r>
      <w:proofErr w:type="spellStart"/>
      <w:r w:rsidRPr="00E163B1">
        <w:rPr>
          <w:lang w:val="ru-RU"/>
        </w:rPr>
        <w:t>якої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держави</w:t>
      </w:r>
      <w:proofErr w:type="spellEnd"/>
      <w:r w:rsidRPr="00E163B1">
        <w:rPr>
          <w:lang w:val="ru-RU"/>
        </w:rPr>
        <w:t xml:space="preserve">. Право </w:t>
      </w:r>
      <w:proofErr w:type="spellStart"/>
      <w:r w:rsidRPr="00E163B1">
        <w:rPr>
          <w:lang w:val="ru-RU"/>
        </w:rPr>
        <w:t>націй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самовизначення</w:t>
      </w:r>
      <w:proofErr w:type="spellEnd"/>
      <w:r w:rsidRPr="00E163B1">
        <w:rPr>
          <w:lang w:val="ru-RU"/>
        </w:rPr>
        <w:t xml:space="preserve"> та принцип </w:t>
      </w:r>
      <w:proofErr w:type="spellStart"/>
      <w:r w:rsidRPr="00E163B1">
        <w:rPr>
          <w:lang w:val="ru-RU"/>
        </w:rPr>
        <w:t>територіальної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цілісності</w:t>
      </w:r>
      <w:proofErr w:type="spellEnd"/>
      <w:r w:rsidRPr="00E163B1">
        <w:rPr>
          <w:lang w:val="ru-RU"/>
        </w:rPr>
        <w:t xml:space="preserve"> держав. Доля принципу мирного </w:t>
      </w:r>
      <w:proofErr w:type="spellStart"/>
      <w:r w:rsidRPr="00E163B1">
        <w:rPr>
          <w:lang w:val="ru-RU"/>
        </w:rPr>
        <w:t>вирішення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спорів</w:t>
      </w:r>
      <w:proofErr w:type="spellEnd"/>
      <w:r w:rsidRPr="00E163B1">
        <w:rPr>
          <w:lang w:val="ru-RU"/>
        </w:rPr>
        <w:t xml:space="preserve"> у ХХІ </w:t>
      </w:r>
      <w:proofErr w:type="spellStart"/>
      <w:r w:rsidRPr="00E163B1">
        <w:rPr>
          <w:lang w:val="ru-RU"/>
        </w:rPr>
        <w:t>сторіччі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Держави</w:t>
      </w:r>
      <w:proofErr w:type="spellEnd"/>
      <w:r w:rsidRPr="00E163B1">
        <w:rPr>
          <w:lang w:val="ru-RU"/>
        </w:rPr>
        <w:t xml:space="preserve"> – </w:t>
      </w:r>
      <w:proofErr w:type="spellStart"/>
      <w:r w:rsidRPr="00E163B1">
        <w:rPr>
          <w:lang w:val="ru-RU"/>
        </w:rPr>
        <w:t>суб’єкти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</w:t>
      </w:r>
      <w:proofErr w:type="spellStart"/>
      <w:r w:rsidRPr="00E163B1">
        <w:rPr>
          <w:lang w:val="ru-RU"/>
        </w:rPr>
        <w:t>Способи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обмеження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правосуб’єктності</w:t>
      </w:r>
      <w:proofErr w:type="spellEnd"/>
      <w:r w:rsidRPr="00E163B1">
        <w:rPr>
          <w:lang w:val="ru-RU"/>
        </w:rPr>
        <w:t xml:space="preserve">. Проблема статусу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організацій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націй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що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борються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самовизначення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фізичних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осіб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контексті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правосуб’єктності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Інститут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визнання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Види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форми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визнання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правонаступництва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відповідальності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Відповідальність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суб’єктів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у </w:t>
      </w:r>
      <w:proofErr w:type="spellStart"/>
      <w:r w:rsidRPr="00E163B1">
        <w:rPr>
          <w:lang w:val="ru-RU"/>
        </w:rPr>
        <w:t>контексті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добровільного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виконання</w:t>
      </w:r>
      <w:proofErr w:type="spellEnd"/>
      <w:r w:rsidRPr="00E163B1">
        <w:rPr>
          <w:lang w:val="ru-RU"/>
        </w:rPr>
        <w:t xml:space="preserve"> норм. </w:t>
      </w:r>
      <w:proofErr w:type="spellStart"/>
      <w:r w:rsidRPr="00E163B1">
        <w:rPr>
          <w:lang w:val="ru-RU"/>
        </w:rPr>
        <w:t>Підстави</w:t>
      </w:r>
      <w:proofErr w:type="spellEnd"/>
      <w:r w:rsidRPr="00E163B1">
        <w:rPr>
          <w:lang w:val="ru-RU"/>
        </w:rPr>
        <w:t xml:space="preserve"> для </w:t>
      </w:r>
      <w:proofErr w:type="spellStart"/>
      <w:r w:rsidRPr="00E163B1">
        <w:rPr>
          <w:lang w:val="ru-RU"/>
        </w:rPr>
        <w:t>виникнення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міжнародно-правової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відповідальності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Відповідальність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правомірну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неправомірну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поведінку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делікт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види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форми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відповідальності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нього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міжнародно-правових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санкцій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умови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їхнього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застосування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bCs/>
          <w:lang w:val="ru-RU"/>
        </w:rPr>
        <w:t xml:space="preserve">Тема 3. </w:t>
      </w:r>
      <w:proofErr w:type="spellStart"/>
      <w:r w:rsidRPr="00E163B1">
        <w:rPr>
          <w:b/>
          <w:bCs/>
          <w:lang w:val="ru-RU"/>
        </w:rPr>
        <w:t>Міжнародні</w:t>
      </w:r>
      <w:proofErr w:type="spellEnd"/>
      <w:r w:rsidRPr="00E163B1">
        <w:rPr>
          <w:b/>
          <w:bCs/>
          <w:lang w:val="ru-RU"/>
        </w:rPr>
        <w:t xml:space="preserve"> договори та </w:t>
      </w:r>
      <w:proofErr w:type="spellStart"/>
      <w:r w:rsidRPr="00E163B1">
        <w:rPr>
          <w:b/>
          <w:bCs/>
          <w:lang w:val="ru-RU"/>
        </w:rPr>
        <w:t>міжнародні</w:t>
      </w:r>
      <w:proofErr w:type="spellEnd"/>
      <w:r w:rsidRPr="00E163B1">
        <w:rPr>
          <w:b/>
          <w:bCs/>
          <w:lang w:val="ru-RU"/>
        </w:rPr>
        <w:t xml:space="preserve"> спори</w:t>
      </w: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 </w:t>
      </w: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договір</w:t>
      </w:r>
      <w:proofErr w:type="spellEnd"/>
      <w:r w:rsidRPr="00E163B1">
        <w:rPr>
          <w:lang w:val="ru-RU"/>
        </w:rPr>
        <w:t xml:space="preserve"> – </w:t>
      </w:r>
      <w:proofErr w:type="spellStart"/>
      <w:r w:rsidRPr="00E163B1">
        <w:rPr>
          <w:lang w:val="ru-RU"/>
        </w:rPr>
        <w:t>основне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 </w:t>
      </w:r>
      <w:proofErr w:type="spellStart"/>
      <w:r w:rsidRPr="00E163B1">
        <w:rPr>
          <w:lang w:val="ru-RU"/>
        </w:rPr>
        <w:t>Інші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 –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звичай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загальні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принципи</w:t>
      </w:r>
      <w:proofErr w:type="spellEnd"/>
      <w:r w:rsidRPr="00E163B1">
        <w:rPr>
          <w:lang w:val="ru-RU"/>
        </w:rPr>
        <w:t xml:space="preserve"> права, </w:t>
      </w:r>
      <w:proofErr w:type="spellStart"/>
      <w:r w:rsidRPr="00E163B1">
        <w:rPr>
          <w:lang w:val="ru-RU"/>
        </w:rPr>
        <w:t>рішення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організацій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судів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Класифікація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види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договорів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Особливості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процесу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укладення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договорів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Тлумачення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договору. </w:t>
      </w:r>
      <w:proofErr w:type="spellStart"/>
      <w:r w:rsidRPr="00E163B1">
        <w:rPr>
          <w:lang w:val="ru-RU"/>
        </w:rPr>
        <w:t>Припинення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призупинення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дії</w:t>
      </w:r>
      <w:proofErr w:type="spellEnd"/>
      <w:r w:rsidRPr="00E163B1">
        <w:rPr>
          <w:lang w:val="ru-RU"/>
        </w:rPr>
        <w:t xml:space="preserve"> договору та </w:t>
      </w:r>
      <w:proofErr w:type="spellStart"/>
      <w:r w:rsidRPr="00E163B1">
        <w:rPr>
          <w:lang w:val="ru-RU"/>
        </w:rPr>
        <w:t>визнання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його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недійсним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спору.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його</w:t>
      </w:r>
      <w:proofErr w:type="spellEnd"/>
      <w:r w:rsidRPr="00E163B1">
        <w:rPr>
          <w:lang w:val="ru-RU"/>
        </w:rPr>
        <w:t xml:space="preserve"> типи.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способи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вирішення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спорів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розв’яння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конфліктів</w:t>
      </w:r>
      <w:proofErr w:type="spellEnd"/>
      <w:r w:rsidRPr="00E163B1">
        <w:rPr>
          <w:lang w:val="ru-RU"/>
        </w:rPr>
        <w:t xml:space="preserve"> – переговори, </w:t>
      </w:r>
      <w:proofErr w:type="spellStart"/>
      <w:r w:rsidRPr="00E163B1">
        <w:rPr>
          <w:lang w:val="ru-RU"/>
        </w:rPr>
        <w:t>посередництво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міжнародні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слідчі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комісії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арбітраж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суд ООН та </w:t>
      </w:r>
      <w:proofErr w:type="spellStart"/>
      <w:r w:rsidRPr="00E163B1">
        <w:rPr>
          <w:lang w:val="ru-RU"/>
        </w:rPr>
        <w:t>ін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Міжнародні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конференції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міжнародні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організації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осередки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вирішення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спорів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Ліга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Націй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Організація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Об’єднаних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Націй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bCs/>
          <w:lang w:val="ru-RU"/>
        </w:rPr>
        <w:t xml:space="preserve">Тема 4. </w:t>
      </w:r>
      <w:proofErr w:type="spellStart"/>
      <w:r w:rsidRPr="00E163B1">
        <w:rPr>
          <w:b/>
          <w:lang w:val="ru-RU"/>
        </w:rPr>
        <w:t>Висвітлення</w:t>
      </w:r>
      <w:proofErr w:type="spellEnd"/>
      <w:r w:rsidRPr="00E163B1">
        <w:rPr>
          <w:b/>
          <w:lang w:val="ru-RU"/>
        </w:rPr>
        <w:t xml:space="preserve"> у ЗМІ </w:t>
      </w:r>
      <w:proofErr w:type="spellStart"/>
      <w:r w:rsidRPr="00E163B1">
        <w:rPr>
          <w:b/>
          <w:lang w:val="ru-RU"/>
        </w:rPr>
        <w:t>конфлікту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</w:t>
      </w:r>
      <w:proofErr w:type="spellEnd"/>
      <w:r w:rsidRPr="00E163B1">
        <w:rPr>
          <w:b/>
          <w:lang w:val="ru-RU"/>
        </w:rPr>
        <w:t xml:space="preserve"> правом </w:t>
      </w:r>
      <w:proofErr w:type="spellStart"/>
      <w:r w:rsidRPr="00E163B1">
        <w:rPr>
          <w:b/>
          <w:lang w:val="ru-RU"/>
        </w:rPr>
        <w:t>народів</w:t>
      </w:r>
      <w:proofErr w:type="spellEnd"/>
      <w:r w:rsidRPr="00E163B1">
        <w:rPr>
          <w:b/>
          <w:lang w:val="ru-RU"/>
        </w:rPr>
        <w:t xml:space="preserve"> на </w:t>
      </w:r>
      <w:proofErr w:type="spellStart"/>
      <w:r w:rsidRPr="00E163B1">
        <w:rPr>
          <w:b/>
          <w:lang w:val="ru-RU"/>
        </w:rPr>
        <w:t>самовизначення</w:t>
      </w:r>
      <w:proofErr w:type="spellEnd"/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та принципом </w:t>
      </w:r>
      <w:proofErr w:type="spellStart"/>
      <w:r w:rsidRPr="00E163B1">
        <w:rPr>
          <w:b/>
          <w:lang w:val="ru-RU"/>
        </w:rPr>
        <w:t>територіальної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цілісності</w:t>
      </w:r>
      <w:proofErr w:type="spellEnd"/>
      <w:r w:rsidRPr="00E163B1">
        <w:rPr>
          <w:b/>
          <w:lang w:val="ru-RU"/>
        </w:rPr>
        <w:t xml:space="preserve"> держав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Історичні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передумови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виникнення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</w:t>
      </w:r>
      <w:proofErr w:type="spellEnd"/>
      <w:r w:rsidRPr="00E163B1">
        <w:rPr>
          <w:lang w:val="ru-RU"/>
        </w:rPr>
        <w:t xml:space="preserve"> правом </w:t>
      </w:r>
      <w:proofErr w:type="spellStart"/>
      <w:r w:rsidRPr="00E163B1">
        <w:rPr>
          <w:lang w:val="ru-RU"/>
        </w:rPr>
        <w:t>народів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самовизначення</w:t>
      </w:r>
      <w:proofErr w:type="spellEnd"/>
      <w:r w:rsidRPr="00E163B1">
        <w:rPr>
          <w:lang w:val="ru-RU"/>
        </w:rPr>
        <w:t xml:space="preserve"> та принципом </w:t>
      </w:r>
      <w:proofErr w:type="spellStart"/>
      <w:r w:rsidRPr="00E163B1">
        <w:rPr>
          <w:lang w:val="ru-RU"/>
        </w:rPr>
        <w:t>територіальної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цілісності</w:t>
      </w:r>
      <w:proofErr w:type="spellEnd"/>
      <w:r w:rsidRPr="00E163B1">
        <w:rPr>
          <w:lang w:val="ru-RU"/>
        </w:rPr>
        <w:t xml:space="preserve"> держав.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Сучасні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конфлікти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пов’язані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правом </w:t>
      </w:r>
      <w:proofErr w:type="spellStart"/>
      <w:r w:rsidRPr="00E163B1">
        <w:rPr>
          <w:lang w:val="ru-RU"/>
        </w:rPr>
        <w:t>народів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самовизначення</w:t>
      </w:r>
      <w:proofErr w:type="spellEnd"/>
      <w:r w:rsidRPr="00E163B1">
        <w:rPr>
          <w:lang w:val="ru-RU"/>
        </w:rPr>
        <w:t>: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>а) грузино-</w:t>
      </w:r>
      <w:proofErr w:type="spellStart"/>
      <w:r w:rsidRPr="00E163B1">
        <w:rPr>
          <w:lang w:val="ru-RU"/>
        </w:rPr>
        <w:t>абхазький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>б) грузино-</w:t>
      </w:r>
      <w:proofErr w:type="spellStart"/>
      <w:r w:rsidRPr="00E163B1">
        <w:rPr>
          <w:lang w:val="ru-RU"/>
        </w:rPr>
        <w:t>південноосетинський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в) </w:t>
      </w:r>
      <w:proofErr w:type="spellStart"/>
      <w:r w:rsidRPr="00E163B1">
        <w:rPr>
          <w:lang w:val="ru-RU"/>
        </w:rPr>
        <w:t>Нагірний</w:t>
      </w:r>
      <w:proofErr w:type="spellEnd"/>
      <w:r w:rsidRPr="00E163B1">
        <w:rPr>
          <w:lang w:val="ru-RU"/>
        </w:rPr>
        <w:t xml:space="preserve"> Карабах;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>г) Тибет;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ґ) </w:t>
      </w:r>
      <w:proofErr w:type="spellStart"/>
      <w:r w:rsidRPr="00E163B1">
        <w:rPr>
          <w:lang w:val="ru-RU"/>
        </w:rPr>
        <w:t>Фландрія</w:t>
      </w:r>
      <w:proofErr w:type="spellEnd"/>
      <w:r w:rsidRPr="00E163B1">
        <w:rPr>
          <w:lang w:val="ru-RU"/>
        </w:rPr>
        <w:t xml:space="preserve"> (проблема </w:t>
      </w:r>
      <w:proofErr w:type="spellStart"/>
      <w:r w:rsidRPr="00E163B1">
        <w:rPr>
          <w:lang w:val="ru-RU"/>
        </w:rPr>
        <w:t>територіальної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цілісності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Бельгії</w:t>
      </w:r>
      <w:proofErr w:type="spellEnd"/>
      <w:r w:rsidRPr="00E163B1">
        <w:rPr>
          <w:lang w:val="ru-RU"/>
        </w:rPr>
        <w:t>);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>д) Курдистан;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е) </w:t>
      </w:r>
      <w:proofErr w:type="spellStart"/>
      <w:r w:rsidRPr="00E163B1">
        <w:rPr>
          <w:lang w:val="ru-RU"/>
        </w:rPr>
        <w:t>Крим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є) </w:t>
      </w:r>
      <w:proofErr w:type="spellStart"/>
      <w:r w:rsidRPr="00E163B1">
        <w:rPr>
          <w:lang w:val="ru-RU"/>
        </w:rPr>
        <w:t>баскський</w:t>
      </w:r>
      <w:proofErr w:type="spellEnd"/>
      <w:r w:rsidRPr="00E163B1">
        <w:rPr>
          <w:lang w:val="ru-RU"/>
        </w:rPr>
        <w:t xml:space="preserve"> сепаратизм;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ж) </w:t>
      </w:r>
      <w:proofErr w:type="spellStart"/>
      <w:r w:rsidRPr="00E163B1">
        <w:rPr>
          <w:lang w:val="ru-RU"/>
        </w:rPr>
        <w:t>Північна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Ірландія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і) </w:t>
      </w:r>
      <w:proofErr w:type="spellStart"/>
      <w:r w:rsidRPr="00E163B1">
        <w:rPr>
          <w:lang w:val="ru-RU"/>
        </w:rPr>
        <w:t>Придністровська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Молдавська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Республіка</w:t>
      </w:r>
      <w:proofErr w:type="spellEnd"/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>ї) Дарфур (Судан);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й) </w:t>
      </w:r>
      <w:proofErr w:type="spellStart"/>
      <w:r w:rsidRPr="00E163B1">
        <w:rPr>
          <w:lang w:val="ru-RU"/>
        </w:rPr>
        <w:t>Чеченський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jc w:val="both"/>
        <w:rPr>
          <w:lang w:val="ru-RU"/>
        </w:rPr>
      </w:pPr>
      <w:r w:rsidRPr="00E163B1">
        <w:rPr>
          <w:lang w:val="ru-RU"/>
        </w:rPr>
        <w:tab/>
        <w:t xml:space="preserve">к) </w:t>
      </w:r>
      <w:proofErr w:type="spellStart"/>
      <w:r w:rsidRPr="00E163B1">
        <w:rPr>
          <w:lang w:val="ru-RU"/>
        </w:rPr>
        <w:t>Турецька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Республіка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Північного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Кіпру</w:t>
      </w:r>
      <w:proofErr w:type="spellEnd"/>
      <w:r w:rsidRPr="00E163B1">
        <w:rPr>
          <w:lang w:val="ru-RU"/>
        </w:rPr>
        <w:t>;</w:t>
      </w: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ab/>
        <w:t>л) Косово</w:t>
      </w: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lastRenderedPageBreak/>
        <w:tab/>
        <w:t>м) …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Способи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розв’язання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</w:t>
      </w:r>
      <w:proofErr w:type="spellEnd"/>
      <w:r w:rsidRPr="00E163B1">
        <w:rPr>
          <w:lang w:val="ru-RU"/>
        </w:rPr>
        <w:t xml:space="preserve"> правом </w:t>
      </w:r>
      <w:proofErr w:type="spellStart"/>
      <w:r w:rsidRPr="00E163B1">
        <w:rPr>
          <w:lang w:val="ru-RU"/>
        </w:rPr>
        <w:t>народів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самовизначення</w:t>
      </w:r>
      <w:proofErr w:type="spellEnd"/>
      <w:r w:rsidRPr="00E163B1">
        <w:rPr>
          <w:lang w:val="ru-RU"/>
        </w:rPr>
        <w:t xml:space="preserve"> та принципом </w:t>
      </w:r>
      <w:proofErr w:type="spellStart"/>
      <w:r w:rsidRPr="00E163B1">
        <w:rPr>
          <w:lang w:val="ru-RU"/>
        </w:rPr>
        <w:t>територіальної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цілісності</w:t>
      </w:r>
      <w:proofErr w:type="spellEnd"/>
      <w:r w:rsidRPr="00E163B1">
        <w:rPr>
          <w:lang w:val="ru-RU"/>
        </w:rPr>
        <w:t xml:space="preserve"> держав. </w:t>
      </w:r>
      <w:proofErr w:type="spellStart"/>
      <w:r w:rsidRPr="00E163B1">
        <w:rPr>
          <w:lang w:val="ru-RU"/>
        </w:rPr>
        <w:t>Принципи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висвітлення</w:t>
      </w:r>
      <w:proofErr w:type="spellEnd"/>
      <w:r w:rsidRPr="00E163B1">
        <w:rPr>
          <w:lang w:val="ru-RU"/>
        </w:rPr>
        <w:t xml:space="preserve"> у ЗМІ.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5. </w:t>
      </w:r>
      <w:proofErr w:type="spellStart"/>
      <w:r w:rsidRPr="00E163B1">
        <w:rPr>
          <w:b/>
          <w:lang w:val="ru-RU"/>
        </w:rPr>
        <w:t>Територіальні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суперечки</w:t>
      </w:r>
      <w:proofErr w:type="spellEnd"/>
      <w:r w:rsidRPr="00E163B1">
        <w:rPr>
          <w:b/>
          <w:lang w:val="ru-RU"/>
        </w:rPr>
        <w:t xml:space="preserve"> і </w:t>
      </w:r>
      <w:proofErr w:type="spellStart"/>
      <w:r w:rsidRPr="00E163B1">
        <w:rPr>
          <w:b/>
          <w:lang w:val="ru-RU"/>
        </w:rPr>
        <w:t>боротьба</w:t>
      </w:r>
      <w:proofErr w:type="spellEnd"/>
      <w:r w:rsidRPr="00E163B1">
        <w:rPr>
          <w:b/>
          <w:lang w:val="ru-RU"/>
        </w:rPr>
        <w:t xml:space="preserve"> за </w:t>
      </w:r>
      <w:proofErr w:type="spellStart"/>
      <w:r w:rsidRPr="00E163B1">
        <w:rPr>
          <w:b/>
          <w:lang w:val="ru-RU"/>
        </w:rPr>
        <w:t>ресурси</w:t>
      </w:r>
      <w:proofErr w:type="spellEnd"/>
      <w:r w:rsidRPr="00E163B1">
        <w:rPr>
          <w:b/>
          <w:lang w:val="ru-RU"/>
        </w:rPr>
        <w:t xml:space="preserve"> у </w:t>
      </w:r>
      <w:proofErr w:type="spellStart"/>
      <w:r w:rsidRPr="00E163B1">
        <w:rPr>
          <w:b/>
          <w:lang w:val="ru-RU"/>
        </w:rPr>
        <w:t>контексті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території</w:t>
      </w:r>
      <w:proofErr w:type="spellEnd"/>
      <w:r w:rsidRPr="00E163B1">
        <w:rPr>
          <w:lang w:val="ru-RU"/>
        </w:rPr>
        <w:t xml:space="preserve"> в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Види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територій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Державні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кордони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Природа </w:t>
      </w:r>
      <w:proofErr w:type="spellStart"/>
      <w:r w:rsidRPr="00E163B1">
        <w:rPr>
          <w:lang w:val="ru-RU"/>
        </w:rPr>
        <w:t>територіальних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Історичні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передумови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виникнення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сучасних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територіальних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конфліктів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Проблеми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визначенні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українсько-російського</w:t>
      </w:r>
      <w:proofErr w:type="spellEnd"/>
      <w:r w:rsidRPr="00E163B1">
        <w:rPr>
          <w:lang w:val="ru-RU"/>
        </w:rPr>
        <w:t xml:space="preserve"> кордону.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4. </w:t>
      </w:r>
      <w:proofErr w:type="spellStart"/>
      <w:r w:rsidRPr="00E163B1">
        <w:rPr>
          <w:lang w:val="ru-RU"/>
        </w:rPr>
        <w:t>Острів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Зміїний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українсько-румунські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суперечки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розмежуванні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морського</w:t>
      </w:r>
      <w:proofErr w:type="spellEnd"/>
      <w:r w:rsidRPr="00E163B1">
        <w:rPr>
          <w:lang w:val="ru-RU"/>
        </w:rPr>
        <w:t xml:space="preserve"> кордону.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5. </w:t>
      </w:r>
      <w:proofErr w:type="spellStart"/>
      <w:r w:rsidRPr="00E163B1">
        <w:rPr>
          <w:lang w:val="ru-RU"/>
        </w:rPr>
        <w:t>Ресурсна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складова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територіальних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конфліктах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Боротьба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ресурси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контексті</w:t>
      </w:r>
      <w:proofErr w:type="spellEnd"/>
      <w:r w:rsidRPr="00E163B1">
        <w:rPr>
          <w:lang w:val="ru-RU"/>
        </w:rPr>
        <w:t xml:space="preserve"> норм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права.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6. Арктика як арена </w:t>
      </w:r>
      <w:proofErr w:type="spellStart"/>
      <w:r w:rsidRPr="00E163B1">
        <w:rPr>
          <w:lang w:val="ru-RU"/>
        </w:rPr>
        <w:t>боротьби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природні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ресурси</w:t>
      </w:r>
      <w:proofErr w:type="spellEnd"/>
      <w:r w:rsidRPr="00E163B1">
        <w:rPr>
          <w:lang w:val="ru-RU"/>
        </w:rPr>
        <w:t xml:space="preserve">: </w:t>
      </w:r>
      <w:proofErr w:type="spellStart"/>
      <w:r w:rsidRPr="00E163B1">
        <w:rPr>
          <w:lang w:val="ru-RU"/>
        </w:rPr>
        <w:t>медійні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інтерпретації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6. </w:t>
      </w:r>
      <w:proofErr w:type="spellStart"/>
      <w:r w:rsidRPr="00E163B1">
        <w:rPr>
          <w:b/>
          <w:lang w:val="ru-RU"/>
        </w:rPr>
        <w:t>Концепція</w:t>
      </w:r>
      <w:proofErr w:type="spellEnd"/>
      <w:r w:rsidRPr="00E163B1">
        <w:rPr>
          <w:b/>
          <w:lang w:val="ru-RU"/>
        </w:rPr>
        <w:t xml:space="preserve"> прав </w:t>
      </w:r>
      <w:proofErr w:type="spellStart"/>
      <w:r w:rsidRPr="00E163B1">
        <w:rPr>
          <w:b/>
          <w:lang w:val="ru-RU"/>
        </w:rPr>
        <w:t>людини</w:t>
      </w:r>
      <w:proofErr w:type="spellEnd"/>
      <w:r w:rsidRPr="00E163B1">
        <w:rPr>
          <w:b/>
          <w:lang w:val="ru-RU"/>
        </w:rPr>
        <w:t xml:space="preserve"> та </w:t>
      </w:r>
      <w:proofErr w:type="spellStart"/>
      <w:r w:rsidRPr="00E163B1">
        <w:rPr>
          <w:b/>
          <w:lang w:val="ru-RU"/>
        </w:rPr>
        <w:t>сучасне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міжнародне</w:t>
      </w:r>
      <w:proofErr w:type="spellEnd"/>
      <w:r w:rsidRPr="00E163B1">
        <w:rPr>
          <w:b/>
          <w:lang w:val="ru-RU"/>
        </w:rPr>
        <w:t xml:space="preserve"> право. </w:t>
      </w:r>
      <w:proofErr w:type="spellStart"/>
      <w:r w:rsidRPr="00E163B1">
        <w:rPr>
          <w:b/>
          <w:lang w:val="ru-RU"/>
        </w:rPr>
        <w:t>Журналістика</w:t>
      </w:r>
      <w:proofErr w:type="spellEnd"/>
      <w:r w:rsidRPr="00E163B1">
        <w:rPr>
          <w:b/>
          <w:lang w:val="ru-RU"/>
        </w:rPr>
        <w:t xml:space="preserve"> і </w:t>
      </w:r>
      <w:proofErr w:type="spellStart"/>
      <w:r w:rsidRPr="00E163B1">
        <w:rPr>
          <w:b/>
          <w:lang w:val="ru-RU"/>
        </w:rPr>
        <w:t>правозахист</w:t>
      </w:r>
      <w:proofErr w:type="spellEnd"/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Суть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«права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». </w:t>
      </w:r>
      <w:proofErr w:type="spellStart"/>
      <w:r w:rsidRPr="00E163B1">
        <w:rPr>
          <w:lang w:val="ru-RU"/>
        </w:rPr>
        <w:t>Історія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виникнення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концепції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Становлення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філософії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працях</w:t>
      </w:r>
      <w:proofErr w:type="spellEnd"/>
      <w:r w:rsidRPr="00E163B1">
        <w:rPr>
          <w:lang w:val="ru-RU"/>
        </w:rPr>
        <w:t xml:space="preserve"> Джона Локка. </w:t>
      </w:r>
      <w:proofErr w:type="spellStart"/>
      <w:r w:rsidRPr="00E163B1">
        <w:rPr>
          <w:lang w:val="ru-RU"/>
        </w:rPr>
        <w:t>Декларація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незалежності</w:t>
      </w:r>
      <w:proofErr w:type="spellEnd"/>
      <w:r w:rsidRPr="00E163B1">
        <w:rPr>
          <w:lang w:val="ru-RU"/>
        </w:rPr>
        <w:t xml:space="preserve"> США та </w:t>
      </w:r>
      <w:proofErr w:type="spellStart"/>
      <w:r w:rsidRPr="00E163B1">
        <w:rPr>
          <w:lang w:val="ru-RU"/>
        </w:rPr>
        <w:t>Декларація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громадянина</w:t>
      </w:r>
      <w:proofErr w:type="spellEnd"/>
      <w:r w:rsidRPr="00E163B1">
        <w:rPr>
          <w:lang w:val="ru-RU"/>
        </w:rPr>
        <w:t xml:space="preserve"> – роль </w:t>
      </w:r>
      <w:proofErr w:type="spellStart"/>
      <w:r w:rsidRPr="00E163B1">
        <w:rPr>
          <w:lang w:val="ru-RU"/>
        </w:rPr>
        <w:t>цих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документів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становленні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концепції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. Права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у ХХ </w:t>
      </w:r>
      <w:proofErr w:type="spellStart"/>
      <w:r w:rsidRPr="00E163B1">
        <w:rPr>
          <w:lang w:val="ru-RU"/>
        </w:rPr>
        <w:t>сторіччі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Суперечності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концепції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. Права і </w:t>
      </w:r>
      <w:proofErr w:type="spellStart"/>
      <w:r w:rsidRPr="00E163B1">
        <w:rPr>
          <w:lang w:val="ru-RU"/>
        </w:rPr>
        <w:t>обов’язки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Претензії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концепції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універсальність</w:t>
      </w:r>
      <w:proofErr w:type="spellEnd"/>
      <w:r w:rsidRPr="00E163B1">
        <w:rPr>
          <w:lang w:val="ru-RU"/>
        </w:rPr>
        <w:t xml:space="preserve">. Права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культурний</w:t>
      </w:r>
      <w:proofErr w:type="spellEnd"/>
      <w:r w:rsidRPr="00E163B1">
        <w:rPr>
          <w:lang w:val="ru-RU"/>
        </w:rPr>
        <w:t xml:space="preserve"> контекст. Права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</w:t>
      </w:r>
      <w:r w:rsidRPr="001A7633">
        <w:t>vs</w:t>
      </w:r>
      <w:r w:rsidRPr="00E163B1">
        <w:rPr>
          <w:lang w:val="ru-RU"/>
        </w:rPr>
        <w:t xml:space="preserve">. права </w:t>
      </w:r>
      <w:proofErr w:type="spellStart"/>
      <w:r w:rsidRPr="00E163B1">
        <w:rPr>
          <w:lang w:val="ru-RU"/>
        </w:rPr>
        <w:t>колективу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Зміст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згідно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Декларацією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(1948) та </w:t>
      </w:r>
      <w:proofErr w:type="spellStart"/>
      <w:r w:rsidRPr="00E163B1">
        <w:rPr>
          <w:lang w:val="ru-RU"/>
        </w:rPr>
        <w:t>іншими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міжнародно-правовими</w:t>
      </w:r>
      <w:proofErr w:type="spellEnd"/>
      <w:r w:rsidRPr="00E163B1">
        <w:rPr>
          <w:lang w:val="ru-RU"/>
        </w:rPr>
        <w:t xml:space="preserve"> документами. </w:t>
      </w:r>
      <w:proofErr w:type="spellStart"/>
      <w:r w:rsidRPr="00E163B1">
        <w:rPr>
          <w:lang w:val="ru-RU"/>
        </w:rPr>
        <w:t>Невід’ємні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людської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особистості</w:t>
      </w:r>
      <w:proofErr w:type="spellEnd"/>
      <w:r w:rsidRPr="00E163B1">
        <w:rPr>
          <w:lang w:val="ru-RU"/>
        </w:rPr>
        <w:t xml:space="preserve"> права і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Громадянські</w:t>
      </w:r>
      <w:proofErr w:type="spellEnd"/>
      <w:r w:rsidRPr="00E163B1">
        <w:rPr>
          <w:lang w:val="ru-RU"/>
        </w:rPr>
        <w:t xml:space="preserve"> права, </w:t>
      </w:r>
      <w:proofErr w:type="spellStart"/>
      <w:r w:rsidRPr="00E163B1">
        <w:rPr>
          <w:lang w:val="ru-RU"/>
        </w:rPr>
        <w:t>притаманні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людині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громадянину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Політичні</w:t>
      </w:r>
      <w:proofErr w:type="spellEnd"/>
      <w:r w:rsidRPr="00E163B1">
        <w:rPr>
          <w:lang w:val="ru-RU"/>
        </w:rPr>
        <w:t xml:space="preserve"> права і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Економічні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соціальні</w:t>
      </w:r>
      <w:proofErr w:type="spellEnd"/>
      <w:r w:rsidRPr="00E163B1">
        <w:rPr>
          <w:lang w:val="ru-RU"/>
        </w:rPr>
        <w:t xml:space="preserve"> й </w:t>
      </w:r>
      <w:proofErr w:type="spellStart"/>
      <w:r w:rsidRPr="00E163B1">
        <w:rPr>
          <w:lang w:val="ru-RU"/>
        </w:rPr>
        <w:t>культурні</w:t>
      </w:r>
      <w:proofErr w:type="spellEnd"/>
      <w:r w:rsidRPr="00E163B1">
        <w:rPr>
          <w:lang w:val="ru-RU"/>
        </w:rPr>
        <w:t xml:space="preserve"> права і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4. </w:t>
      </w:r>
      <w:proofErr w:type="spellStart"/>
      <w:r w:rsidRPr="00E163B1">
        <w:rPr>
          <w:lang w:val="ru-RU"/>
        </w:rPr>
        <w:t>Журналістика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правозахист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Журналіст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правозахисник</w:t>
      </w:r>
      <w:proofErr w:type="spellEnd"/>
      <w:r w:rsidRPr="00E163B1">
        <w:rPr>
          <w:lang w:val="ru-RU"/>
        </w:rPr>
        <w:t xml:space="preserve">: </w:t>
      </w:r>
      <w:proofErr w:type="spellStart"/>
      <w:r w:rsidRPr="00E163B1">
        <w:rPr>
          <w:lang w:val="ru-RU"/>
        </w:rPr>
        <w:t>приклади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особливості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діяльності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7. Геноцид як проблема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права. </w:t>
      </w:r>
      <w:proofErr w:type="spellStart"/>
      <w:r w:rsidRPr="00E163B1">
        <w:rPr>
          <w:b/>
          <w:lang w:val="ru-RU"/>
        </w:rPr>
        <w:t>Міжнародно-правова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кваліфікація</w:t>
      </w:r>
      <w:proofErr w:type="spellEnd"/>
      <w:r w:rsidRPr="00E163B1">
        <w:rPr>
          <w:b/>
          <w:lang w:val="ru-RU"/>
        </w:rPr>
        <w:t xml:space="preserve"> Голодомору 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Трактування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терміна</w:t>
      </w:r>
      <w:proofErr w:type="spellEnd"/>
      <w:r w:rsidRPr="00E163B1">
        <w:rPr>
          <w:lang w:val="ru-RU"/>
        </w:rPr>
        <w:t xml:space="preserve"> «геноцид» у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праві</w:t>
      </w:r>
      <w:proofErr w:type="spellEnd"/>
      <w:r w:rsidRPr="00E163B1">
        <w:rPr>
          <w:lang w:val="ru-RU"/>
        </w:rPr>
        <w:t xml:space="preserve"> та в </w:t>
      </w:r>
      <w:proofErr w:type="spellStart"/>
      <w:r w:rsidRPr="00E163B1">
        <w:rPr>
          <w:lang w:val="ru-RU"/>
        </w:rPr>
        <w:t>історичній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політологічній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правовій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літературі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Конвенція</w:t>
      </w:r>
      <w:proofErr w:type="spellEnd"/>
      <w:r w:rsidRPr="00E163B1">
        <w:rPr>
          <w:lang w:val="ru-RU"/>
        </w:rPr>
        <w:t xml:space="preserve"> ООН про </w:t>
      </w:r>
      <w:proofErr w:type="spellStart"/>
      <w:r w:rsidRPr="00E163B1">
        <w:rPr>
          <w:lang w:val="ru-RU"/>
        </w:rPr>
        <w:t>запобігання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злочину</w:t>
      </w:r>
      <w:proofErr w:type="spellEnd"/>
      <w:r w:rsidRPr="00E163B1">
        <w:rPr>
          <w:lang w:val="ru-RU"/>
        </w:rPr>
        <w:t xml:space="preserve"> геноциду та </w:t>
      </w:r>
      <w:proofErr w:type="spellStart"/>
      <w:r w:rsidRPr="00E163B1">
        <w:rPr>
          <w:lang w:val="ru-RU"/>
        </w:rPr>
        <w:t>покарання</w:t>
      </w:r>
      <w:proofErr w:type="spellEnd"/>
      <w:r w:rsidRPr="00E163B1">
        <w:rPr>
          <w:lang w:val="ru-RU"/>
        </w:rPr>
        <w:t xml:space="preserve"> за </w:t>
      </w:r>
      <w:proofErr w:type="spellStart"/>
      <w:r w:rsidRPr="00E163B1">
        <w:rPr>
          <w:lang w:val="ru-RU"/>
        </w:rPr>
        <w:t>нього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від</w:t>
      </w:r>
      <w:proofErr w:type="spellEnd"/>
      <w:r w:rsidRPr="00E163B1">
        <w:rPr>
          <w:lang w:val="ru-RU"/>
        </w:rPr>
        <w:t xml:space="preserve"> 1948 р. </w:t>
      </w:r>
      <w:proofErr w:type="spellStart"/>
      <w:r w:rsidRPr="00E163B1">
        <w:rPr>
          <w:lang w:val="ru-RU"/>
        </w:rPr>
        <w:t>Альтернативні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визначення</w:t>
      </w:r>
      <w:proofErr w:type="spellEnd"/>
      <w:r w:rsidRPr="00E163B1">
        <w:rPr>
          <w:lang w:val="ru-RU"/>
        </w:rPr>
        <w:t xml:space="preserve"> геноциду. Роль </w:t>
      </w:r>
      <w:proofErr w:type="spellStart"/>
      <w:r w:rsidRPr="00E163B1">
        <w:rPr>
          <w:lang w:val="ru-RU"/>
        </w:rPr>
        <w:t>Рафаеля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Лемкіна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засудженні</w:t>
      </w:r>
      <w:proofErr w:type="spellEnd"/>
      <w:r w:rsidRPr="00E163B1">
        <w:rPr>
          <w:lang w:val="ru-RU"/>
        </w:rPr>
        <w:t xml:space="preserve"> геноциду. Геноцид як «</w:t>
      </w:r>
      <w:proofErr w:type="spellStart"/>
      <w:r w:rsidRPr="00E163B1">
        <w:rPr>
          <w:lang w:val="ru-RU"/>
        </w:rPr>
        <w:t>злочин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злочинів</w:t>
      </w:r>
      <w:proofErr w:type="spellEnd"/>
      <w:r w:rsidRPr="00E163B1">
        <w:rPr>
          <w:lang w:val="ru-RU"/>
        </w:rPr>
        <w:t xml:space="preserve">». Геноцид як </w:t>
      </w:r>
      <w:proofErr w:type="spellStart"/>
      <w:r w:rsidRPr="00E163B1">
        <w:rPr>
          <w:lang w:val="ru-RU"/>
        </w:rPr>
        <w:t>привід</w:t>
      </w:r>
      <w:proofErr w:type="spellEnd"/>
      <w:r w:rsidRPr="00E163B1">
        <w:rPr>
          <w:lang w:val="ru-RU"/>
        </w:rPr>
        <w:t xml:space="preserve"> для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гуманітарного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втручання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Випадки</w:t>
      </w:r>
      <w:proofErr w:type="spellEnd"/>
      <w:r w:rsidRPr="00E163B1">
        <w:rPr>
          <w:lang w:val="ru-RU"/>
        </w:rPr>
        <w:t xml:space="preserve"> геноциду в </w:t>
      </w:r>
      <w:proofErr w:type="spellStart"/>
      <w:r w:rsidRPr="00E163B1">
        <w:rPr>
          <w:lang w:val="ru-RU"/>
        </w:rPr>
        <w:t>історії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людства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Методи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здійснення</w:t>
      </w:r>
      <w:proofErr w:type="spellEnd"/>
      <w:r w:rsidRPr="00E163B1">
        <w:rPr>
          <w:lang w:val="ru-RU"/>
        </w:rPr>
        <w:t xml:space="preserve"> геноциду. </w:t>
      </w:r>
      <w:proofErr w:type="spellStart"/>
      <w:r w:rsidRPr="00E163B1">
        <w:rPr>
          <w:lang w:val="ru-RU"/>
        </w:rPr>
        <w:t>Міжнародно-правове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засудження</w:t>
      </w:r>
      <w:proofErr w:type="spellEnd"/>
      <w:r w:rsidRPr="00E163B1">
        <w:rPr>
          <w:lang w:val="ru-RU"/>
        </w:rPr>
        <w:t xml:space="preserve"> геноциду. </w:t>
      </w:r>
      <w:proofErr w:type="spellStart"/>
      <w:r w:rsidRPr="00E163B1">
        <w:rPr>
          <w:lang w:val="ru-RU"/>
        </w:rPr>
        <w:t>Відповідальність</w:t>
      </w:r>
      <w:proofErr w:type="spellEnd"/>
      <w:r w:rsidRPr="00E163B1">
        <w:rPr>
          <w:lang w:val="ru-RU"/>
        </w:rPr>
        <w:t xml:space="preserve"> за геноцид, за </w:t>
      </w:r>
      <w:proofErr w:type="spellStart"/>
      <w:r w:rsidRPr="00E163B1">
        <w:rPr>
          <w:lang w:val="ru-RU"/>
        </w:rPr>
        <w:t>заперечення</w:t>
      </w:r>
      <w:proofErr w:type="spellEnd"/>
      <w:r w:rsidRPr="00E163B1">
        <w:rPr>
          <w:lang w:val="ru-RU"/>
        </w:rPr>
        <w:t xml:space="preserve"> геноциду.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Голодомор як геноцид. </w:t>
      </w:r>
      <w:proofErr w:type="spellStart"/>
      <w:r w:rsidRPr="00E163B1">
        <w:rPr>
          <w:lang w:val="ru-RU"/>
        </w:rPr>
        <w:t>Міжнародно-політичне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міжнародно-правове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засудження</w:t>
      </w:r>
      <w:proofErr w:type="spellEnd"/>
      <w:r w:rsidRPr="00E163B1">
        <w:rPr>
          <w:lang w:val="ru-RU"/>
        </w:rPr>
        <w:t xml:space="preserve"> Голодомору. </w:t>
      </w:r>
      <w:proofErr w:type="spellStart"/>
      <w:r w:rsidRPr="00E163B1">
        <w:rPr>
          <w:lang w:val="ru-RU"/>
        </w:rPr>
        <w:t>Доказова</w:t>
      </w:r>
      <w:proofErr w:type="spellEnd"/>
      <w:r w:rsidRPr="00E163B1">
        <w:rPr>
          <w:lang w:val="ru-RU"/>
        </w:rPr>
        <w:t xml:space="preserve"> база для </w:t>
      </w:r>
      <w:proofErr w:type="spellStart"/>
      <w:r w:rsidRPr="00E163B1">
        <w:rPr>
          <w:lang w:val="ru-RU"/>
        </w:rPr>
        <w:t>трактування</w:t>
      </w:r>
      <w:proofErr w:type="spellEnd"/>
      <w:r w:rsidRPr="00E163B1">
        <w:rPr>
          <w:lang w:val="ru-RU"/>
        </w:rPr>
        <w:t xml:space="preserve"> Голодомору як геноциду </w:t>
      </w:r>
      <w:proofErr w:type="spellStart"/>
      <w:r w:rsidRPr="00E163B1">
        <w:rPr>
          <w:lang w:val="ru-RU"/>
        </w:rPr>
        <w:t>згідно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Конвенцією</w:t>
      </w:r>
      <w:proofErr w:type="spellEnd"/>
      <w:r w:rsidRPr="00E163B1">
        <w:rPr>
          <w:lang w:val="ru-RU"/>
        </w:rPr>
        <w:t xml:space="preserve"> про геноцид. Р. </w:t>
      </w:r>
      <w:proofErr w:type="spellStart"/>
      <w:r w:rsidRPr="00E163B1">
        <w:rPr>
          <w:lang w:val="ru-RU"/>
        </w:rPr>
        <w:t>Лемкін</w:t>
      </w:r>
      <w:proofErr w:type="spellEnd"/>
      <w:r w:rsidRPr="00E163B1">
        <w:rPr>
          <w:lang w:val="ru-RU"/>
        </w:rPr>
        <w:t xml:space="preserve"> про Голодомор. Роль Джеймса </w:t>
      </w:r>
      <w:proofErr w:type="spellStart"/>
      <w:r w:rsidRPr="00E163B1">
        <w:rPr>
          <w:lang w:val="ru-RU"/>
        </w:rPr>
        <w:t>Мейса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висвітленні</w:t>
      </w:r>
      <w:proofErr w:type="spellEnd"/>
      <w:r w:rsidRPr="00E163B1">
        <w:rPr>
          <w:lang w:val="ru-RU"/>
        </w:rPr>
        <w:t xml:space="preserve"> теми Голодомору. Голодомор як моральна і </w:t>
      </w:r>
      <w:proofErr w:type="spellStart"/>
      <w:r w:rsidRPr="00E163B1">
        <w:rPr>
          <w:lang w:val="ru-RU"/>
        </w:rPr>
        <w:t>правова</w:t>
      </w:r>
      <w:proofErr w:type="spellEnd"/>
      <w:r w:rsidRPr="00E163B1">
        <w:rPr>
          <w:lang w:val="ru-RU"/>
        </w:rPr>
        <w:t xml:space="preserve"> проблема.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8. </w:t>
      </w:r>
      <w:proofErr w:type="spellStart"/>
      <w:r w:rsidRPr="00E163B1">
        <w:rPr>
          <w:b/>
          <w:lang w:val="ru-RU"/>
        </w:rPr>
        <w:t>Європейський</w:t>
      </w:r>
      <w:proofErr w:type="spellEnd"/>
      <w:r w:rsidRPr="00E163B1">
        <w:rPr>
          <w:b/>
          <w:lang w:val="ru-RU"/>
        </w:rPr>
        <w:t xml:space="preserve"> суд з прав </w:t>
      </w:r>
      <w:proofErr w:type="spellStart"/>
      <w:r w:rsidRPr="00E163B1">
        <w:rPr>
          <w:b/>
          <w:lang w:val="ru-RU"/>
        </w:rPr>
        <w:t>людини</w:t>
      </w:r>
      <w:proofErr w:type="spellEnd"/>
      <w:r w:rsidRPr="00E163B1">
        <w:rPr>
          <w:b/>
          <w:lang w:val="ru-RU"/>
        </w:rPr>
        <w:t xml:space="preserve"> та </w:t>
      </w:r>
      <w:proofErr w:type="spellStart"/>
      <w:r w:rsidRPr="00E163B1">
        <w:rPr>
          <w:b/>
          <w:lang w:val="ru-RU"/>
        </w:rPr>
        <w:t>захист</w:t>
      </w:r>
      <w:proofErr w:type="spellEnd"/>
      <w:r w:rsidRPr="00E163B1">
        <w:rPr>
          <w:b/>
          <w:lang w:val="ru-RU"/>
        </w:rPr>
        <w:t xml:space="preserve"> прав </w:t>
      </w:r>
      <w:proofErr w:type="spellStart"/>
      <w:r w:rsidRPr="00E163B1">
        <w:rPr>
          <w:b/>
          <w:lang w:val="ru-RU"/>
        </w:rPr>
        <w:t>фізичної</w:t>
      </w:r>
      <w:proofErr w:type="spellEnd"/>
      <w:r w:rsidRPr="00E163B1">
        <w:rPr>
          <w:b/>
          <w:lang w:val="ru-RU"/>
        </w:rPr>
        <w:t xml:space="preserve"> особи на </w:t>
      </w:r>
      <w:proofErr w:type="spellStart"/>
      <w:r w:rsidRPr="00E163B1">
        <w:rPr>
          <w:b/>
          <w:lang w:val="ru-RU"/>
        </w:rPr>
        <w:t>міжнародному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рівні</w:t>
      </w:r>
      <w:proofErr w:type="spellEnd"/>
      <w:r w:rsidRPr="00E163B1">
        <w:rPr>
          <w:b/>
          <w:lang w:val="ru-RU"/>
        </w:rPr>
        <w:t xml:space="preserve">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Унікальність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системі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судочинства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Роль і </w:t>
      </w:r>
      <w:proofErr w:type="spellStart"/>
      <w:r w:rsidRPr="00E163B1">
        <w:rPr>
          <w:lang w:val="ru-RU"/>
        </w:rPr>
        <w:t>місце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структурі</w:t>
      </w:r>
      <w:proofErr w:type="spellEnd"/>
      <w:r w:rsidRPr="00E163B1">
        <w:rPr>
          <w:lang w:val="ru-RU"/>
        </w:rPr>
        <w:t xml:space="preserve"> Ради </w:t>
      </w:r>
      <w:proofErr w:type="spellStart"/>
      <w:r w:rsidRPr="00E163B1">
        <w:rPr>
          <w:lang w:val="ru-RU"/>
        </w:rPr>
        <w:t>Європи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Специфіка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розгляду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позовів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Європейському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суді</w:t>
      </w:r>
      <w:proofErr w:type="spellEnd"/>
      <w:r w:rsidRPr="00E163B1">
        <w:rPr>
          <w:lang w:val="ru-RU"/>
        </w:rPr>
        <w:t xml:space="preserve">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4. </w:t>
      </w:r>
      <w:proofErr w:type="spellStart"/>
      <w:r w:rsidRPr="00E163B1">
        <w:rPr>
          <w:lang w:val="ru-RU"/>
        </w:rPr>
        <w:t>Розгляд</w:t>
      </w:r>
      <w:proofErr w:type="spellEnd"/>
      <w:r w:rsidRPr="00E163B1">
        <w:rPr>
          <w:lang w:val="ru-RU"/>
        </w:rPr>
        <w:t xml:space="preserve"> справ </w:t>
      </w:r>
      <w:proofErr w:type="spellStart"/>
      <w:r w:rsidRPr="00E163B1">
        <w:rPr>
          <w:lang w:val="ru-RU"/>
        </w:rPr>
        <w:t>пов’язаних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Україною</w:t>
      </w:r>
      <w:proofErr w:type="spellEnd"/>
      <w:r w:rsidRPr="00E163B1">
        <w:rPr>
          <w:lang w:val="ru-RU"/>
        </w:rPr>
        <w:t xml:space="preserve"> (на </w:t>
      </w:r>
      <w:proofErr w:type="spellStart"/>
      <w:r w:rsidRPr="00E163B1">
        <w:rPr>
          <w:lang w:val="ru-RU"/>
        </w:rPr>
        <w:t>вибір</w:t>
      </w:r>
      <w:proofErr w:type="spellEnd"/>
      <w:r w:rsidRPr="00E163B1">
        <w:rPr>
          <w:lang w:val="ru-RU"/>
        </w:rPr>
        <w:t>)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5. </w:t>
      </w:r>
      <w:proofErr w:type="spellStart"/>
      <w:r w:rsidRPr="00E163B1">
        <w:rPr>
          <w:lang w:val="ru-RU"/>
        </w:rPr>
        <w:t>Висвітлення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діяльності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в </w:t>
      </w:r>
      <w:proofErr w:type="spellStart"/>
      <w:r w:rsidRPr="00E163B1">
        <w:rPr>
          <w:lang w:val="ru-RU"/>
        </w:rPr>
        <w:t>українських</w:t>
      </w:r>
      <w:proofErr w:type="spellEnd"/>
      <w:r w:rsidRPr="00E163B1">
        <w:rPr>
          <w:lang w:val="ru-RU"/>
        </w:rPr>
        <w:t xml:space="preserve"> ЗМІ.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i/>
          <w:lang w:val="ru-RU"/>
        </w:rPr>
      </w:pPr>
      <w:proofErr w:type="spellStart"/>
      <w:r w:rsidRPr="00E163B1">
        <w:rPr>
          <w:b/>
          <w:i/>
          <w:lang w:val="ru-RU"/>
        </w:rPr>
        <w:t>Змістовий</w:t>
      </w:r>
      <w:proofErr w:type="spellEnd"/>
      <w:r w:rsidRPr="00E163B1">
        <w:rPr>
          <w:b/>
          <w:i/>
          <w:lang w:val="ru-RU"/>
        </w:rPr>
        <w:t xml:space="preserve"> модуль 2. </w:t>
      </w:r>
      <w:proofErr w:type="spellStart"/>
      <w:r w:rsidRPr="00E163B1">
        <w:rPr>
          <w:b/>
          <w:i/>
          <w:lang w:val="ru-RU"/>
        </w:rPr>
        <w:t>Міжнародне</w:t>
      </w:r>
      <w:proofErr w:type="spellEnd"/>
      <w:r w:rsidRPr="00E163B1">
        <w:rPr>
          <w:b/>
          <w:i/>
          <w:lang w:val="ru-RU"/>
        </w:rPr>
        <w:t xml:space="preserve"> </w:t>
      </w:r>
      <w:proofErr w:type="spellStart"/>
      <w:r w:rsidRPr="00E163B1">
        <w:rPr>
          <w:b/>
          <w:i/>
          <w:lang w:val="ru-RU"/>
        </w:rPr>
        <w:t>медіаправо</w:t>
      </w:r>
      <w:proofErr w:type="spellEnd"/>
    </w:p>
    <w:p w:rsidR="00E163B1" w:rsidRPr="00E163B1" w:rsidRDefault="00E163B1" w:rsidP="00E163B1">
      <w:pPr>
        <w:jc w:val="center"/>
        <w:rPr>
          <w:b/>
          <w:i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lastRenderedPageBreak/>
        <w:t xml:space="preserve">Тема 9. </w:t>
      </w:r>
      <w:proofErr w:type="spellStart"/>
      <w:r w:rsidRPr="00E163B1">
        <w:rPr>
          <w:b/>
          <w:lang w:val="ru-RU"/>
        </w:rPr>
        <w:t>Концепція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свободи</w:t>
      </w:r>
      <w:proofErr w:type="spellEnd"/>
      <w:r w:rsidRPr="00E163B1">
        <w:rPr>
          <w:b/>
          <w:lang w:val="ru-RU"/>
        </w:rPr>
        <w:t xml:space="preserve"> слова та </w:t>
      </w:r>
      <w:proofErr w:type="spellStart"/>
      <w:r w:rsidRPr="00E163B1">
        <w:rPr>
          <w:b/>
          <w:lang w:val="ru-RU"/>
        </w:rPr>
        <w:t>міжнародне</w:t>
      </w:r>
      <w:proofErr w:type="spellEnd"/>
      <w:r w:rsidRPr="00E163B1">
        <w:rPr>
          <w:b/>
          <w:lang w:val="ru-RU"/>
        </w:rPr>
        <w:t xml:space="preserve"> право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Cs/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Філософські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основи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концепції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 слова. </w:t>
      </w:r>
      <w:proofErr w:type="spellStart"/>
      <w:r w:rsidRPr="00E163B1">
        <w:rPr>
          <w:lang w:val="ru-RU"/>
        </w:rPr>
        <w:t>Історія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розвитку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ідеї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 слова.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міжнародно-правові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документи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що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ґарантують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вільне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висловлення</w:t>
      </w:r>
      <w:proofErr w:type="spellEnd"/>
      <w:r w:rsidRPr="00E163B1">
        <w:rPr>
          <w:lang w:val="ru-RU"/>
        </w:rPr>
        <w:t xml:space="preserve"> думок – </w:t>
      </w:r>
      <w:proofErr w:type="spellStart"/>
      <w:r w:rsidRPr="00E163B1">
        <w:rPr>
          <w:lang w:val="ru-RU"/>
        </w:rPr>
        <w:t>Загальна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декларація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bCs/>
          <w:lang w:val="ru-RU"/>
        </w:rPr>
        <w:t>Міжнародний</w:t>
      </w:r>
      <w:proofErr w:type="spellEnd"/>
      <w:r w:rsidRPr="00E163B1">
        <w:rPr>
          <w:bCs/>
          <w:lang w:val="ru-RU"/>
        </w:rPr>
        <w:t xml:space="preserve"> пакт про </w:t>
      </w:r>
      <w:proofErr w:type="spellStart"/>
      <w:r w:rsidRPr="00E163B1">
        <w:rPr>
          <w:bCs/>
          <w:lang w:val="ru-RU"/>
        </w:rPr>
        <w:t>громадянські</w:t>
      </w:r>
      <w:proofErr w:type="spellEnd"/>
      <w:r w:rsidRPr="00E163B1">
        <w:rPr>
          <w:bCs/>
          <w:lang w:val="ru-RU"/>
        </w:rPr>
        <w:t xml:space="preserve"> і </w:t>
      </w:r>
      <w:proofErr w:type="spellStart"/>
      <w:r w:rsidRPr="00E163B1">
        <w:rPr>
          <w:bCs/>
          <w:lang w:val="ru-RU"/>
        </w:rPr>
        <w:t>політичні</w:t>
      </w:r>
      <w:proofErr w:type="spellEnd"/>
      <w:r w:rsidRPr="00E163B1">
        <w:rPr>
          <w:bCs/>
          <w:lang w:val="ru-RU"/>
        </w:rPr>
        <w:t xml:space="preserve"> права, </w:t>
      </w:r>
      <w:proofErr w:type="spellStart"/>
      <w:r w:rsidRPr="00E163B1">
        <w:rPr>
          <w:bCs/>
          <w:lang w:val="ru-RU"/>
        </w:rPr>
        <w:t>Європейська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конвенція</w:t>
      </w:r>
      <w:proofErr w:type="spellEnd"/>
      <w:r w:rsidRPr="00E163B1">
        <w:rPr>
          <w:bCs/>
          <w:lang w:val="ru-RU"/>
        </w:rPr>
        <w:t xml:space="preserve"> про </w:t>
      </w:r>
      <w:proofErr w:type="spellStart"/>
      <w:r w:rsidRPr="00E163B1">
        <w:rPr>
          <w:bCs/>
          <w:lang w:val="ru-RU"/>
        </w:rPr>
        <w:t>захист</w:t>
      </w:r>
      <w:proofErr w:type="spellEnd"/>
      <w:r w:rsidRPr="00E163B1">
        <w:rPr>
          <w:bCs/>
          <w:lang w:val="ru-RU"/>
        </w:rPr>
        <w:t xml:space="preserve"> прав </w:t>
      </w:r>
      <w:proofErr w:type="spellStart"/>
      <w:r w:rsidRPr="00E163B1">
        <w:rPr>
          <w:bCs/>
          <w:lang w:val="ru-RU"/>
        </w:rPr>
        <w:t>людини</w:t>
      </w:r>
      <w:proofErr w:type="spellEnd"/>
      <w:r w:rsidRPr="00E163B1">
        <w:rPr>
          <w:bCs/>
          <w:lang w:val="ru-RU"/>
        </w:rPr>
        <w:t xml:space="preserve"> і </w:t>
      </w:r>
      <w:proofErr w:type="spellStart"/>
      <w:r w:rsidRPr="00E163B1">
        <w:rPr>
          <w:bCs/>
          <w:lang w:val="ru-RU"/>
        </w:rPr>
        <w:t>основних</w:t>
      </w:r>
      <w:proofErr w:type="spellEnd"/>
      <w:r w:rsidRPr="00E163B1">
        <w:rPr>
          <w:bCs/>
          <w:lang w:val="ru-RU"/>
        </w:rPr>
        <w:t xml:space="preserve"> свобод та </w:t>
      </w:r>
      <w:proofErr w:type="spellStart"/>
      <w:r w:rsidRPr="00E163B1">
        <w:rPr>
          <w:bCs/>
          <w:lang w:val="ru-RU"/>
        </w:rPr>
        <w:t>ін</w:t>
      </w:r>
      <w:proofErr w:type="spellEnd"/>
      <w:r w:rsidRPr="00E163B1">
        <w:rPr>
          <w:bCs/>
          <w:lang w:val="ru-RU"/>
        </w:rPr>
        <w:t>.</w:t>
      </w:r>
    </w:p>
    <w:p w:rsidR="00E163B1" w:rsidRPr="00E163B1" w:rsidRDefault="00E163B1" w:rsidP="00E163B1">
      <w:pPr>
        <w:rPr>
          <w:bCs/>
          <w:lang w:val="ru-RU"/>
        </w:rPr>
      </w:pPr>
    </w:p>
    <w:p w:rsidR="00E163B1" w:rsidRPr="00E163B1" w:rsidRDefault="00E163B1" w:rsidP="00E163B1">
      <w:pPr>
        <w:rPr>
          <w:bCs/>
          <w:lang w:val="ru-RU"/>
        </w:rPr>
      </w:pPr>
      <w:r w:rsidRPr="00E163B1">
        <w:rPr>
          <w:bCs/>
          <w:lang w:val="ru-RU"/>
        </w:rPr>
        <w:t xml:space="preserve">2. Свобода слова і цензура. </w:t>
      </w:r>
      <w:proofErr w:type="spellStart"/>
      <w:r w:rsidRPr="00E163B1">
        <w:rPr>
          <w:bCs/>
          <w:lang w:val="ru-RU"/>
        </w:rPr>
        <w:t>Найвідоміші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випадки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цензурування</w:t>
      </w:r>
      <w:proofErr w:type="spellEnd"/>
      <w:r w:rsidRPr="00E163B1">
        <w:rPr>
          <w:bCs/>
          <w:lang w:val="ru-RU"/>
        </w:rPr>
        <w:t xml:space="preserve"> в </w:t>
      </w:r>
      <w:proofErr w:type="spellStart"/>
      <w:r w:rsidRPr="00E163B1">
        <w:rPr>
          <w:bCs/>
          <w:lang w:val="ru-RU"/>
        </w:rPr>
        <w:t>історії</w:t>
      </w:r>
      <w:proofErr w:type="spellEnd"/>
      <w:r w:rsidRPr="00E163B1">
        <w:rPr>
          <w:bCs/>
          <w:lang w:val="ru-RU"/>
        </w:rPr>
        <w:t xml:space="preserve">. </w:t>
      </w:r>
      <w:proofErr w:type="spellStart"/>
      <w:r w:rsidRPr="00E163B1">
        <w:rPr>
          <w:bCs/>
          <w:lang w:val="ru-RU"/>
        </w:rPr>
        <w:t>Поняття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самоцензури</w:t>
      </w:r>
      <w:proofErr w:type="spellEnd"/>
      <w:r w:rsidRPr="00E163B1">
        <w:rPr>
          <w:bCs/>
          <w:lang w:val="ru-RU"/>
        </w:rPr>
        <w:t xml:space="preserve">. </w:t>
      </w:r>
      <w:proofErr w:type="spellStart"/>
      <w:r w:rsidRPr="00E163B1">
        <w:rPr>
          <w:bCs/>
          <w:lang w:val="ru-RU"/>
        </w:rPr>
        <w:t>Міжнародні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організації</w:t>
      </w:r>
      <w:proofErr w:type="spellEnd"/>
      <w:r w:rsidRPr="00E163B1">
        <w:rPr>
          <w:bCs/>
          <w:lang w:val="ru-RU"/>
        </w:rPr>
        <w:t xml:space="preserve">, </w:t>
      </w:r>
      <w:proofErr w:type="spellStart"/>
      <w:r w:rsidRPr="00E163B1">
        <w:rPr>
          <w:bCs/>
          <w:lang w:val="ru-RU"/>
        </w:rPr>
        <w:t>що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стежать</w:t>
      </w:r>
      <w:proofErr w:type="spellEnd"/>
      <w:r w:rsidRPr="00E163B1">
        <w:rPr>
          <w:bCs/>
          <w:lang w:val="ru-RU"/>
        </w:rPr>
        <w:t xml:space="preserve"> за </w:t>
      </w:r>
      <w:proofErr w:type="spellStart"/>
      <w:r w:rsidRPr="00E163B1">
        <w:rPr>
          <w:bCs/>
          <w:lang w:val="ru-RU"/>
        </w:rPr>
        <w:t>дотриманням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свободи</w:t>
      </w:r>
      <w:proofErr w:type="spellEnd"/>
      <w:r w:rsidRPr="00E163B1">
        <w:rPr>
          <w:bCs/>
          <w:lang w:val="ru-RU"/>
        </w:rPr>
        <w:t xml:space="preserve"> слова та </w:t>
      </w:r>
      <w:proofErr w:type="spellStart"/>
      <w:r w:rsidRPr="00E163B1">
        <w:rPr>
          <w:bCs/>
          <w:lang w:val="ru-RU"/>
        </w:rPr>
        <w:t>дотриманням</w:t>
      </w:r>
      <w:proofErr w:type="spellEnd"/>
      <w:r w:rsidRPr="00E163B1">
        <w:rPr>
          <w:bCs/>
          <w:lang w:val="ru-RU"/>
        </w:rPr>
        <w:t xml:space="preserve"> прав </w:t>
      </w:r>
      <w:proofErr w:type="spellStart"/>
      <w:r w:rsidRPr="00E163B1">
        <w:rPr>
          <w:bCs/>
          <w:lang w:val="ru-RU"/>
        </w:rPr>
        <w:t>журналістів</w:t>
      </w:r>
      <w:proofErr w:type="spellEnd"/>
      <w:r w:rsidRPr="00E163B1">
        <w:rPr>
          <w:bCs/>
          <w:lang w:val="ru-RU"/>
        </w:rPr>
        <w:t xml:space="preserve">. </w:t>
      </w:r>
      <w:proofErr w:type="spellStart"/>
      <w:r w:rsidRPr="00E163B1">
        <w:rPr>
          <w:bCs/>
          <w:lang w:val="ru-RU"/>
        </w:rPr>
        <w:t>Щорічні</w:t>
      </w:r>
      <w:proofErr w:type="spellEnd"/>
      <w:r w:rsidRPr="00E163B1">
        <w:rPr>
          <w:bCs/>
          <w:lang w:val="ru-RU"/>
        </w:rPr>
        <w:t xml:space="preserve"> рейтинги </w:t>
      </w:r>
      <w:proofErr w:type="spellStart"/>
      <w:r w:rsidRPr="00E163B1">
        <w:rPr>
          <w:bCs/>
          <w:lang w:val="ru-RU"/>
        </w:rPr>
        <w:t>свободи</w:t>
      </w:r>
      <w:proofErr w:type="spellEnd"/>
      <w:r w:rsidRPr="00E163B1">
        <w:rPr>
          <w:bCs/>
          <w:lang w:val="ru-RU"/>
        </w:rPr>
        <w:t xml:space="preserve"> слова – </w:t>
      </w:r>
      <w:proofErr w:type="spellStart"/>
      <w:r w:rsidRPr="00E163B1">
        <w:rPr>
          <w:bCs/>
          <w:lang w:val="ru-RU"/>
        </w:rPr>
        <w:t>місце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України</w:t>
      </w:r>
      <w:proofErr w:type="spellEnd"/>
      <w:r w:rsidRPr="00E163B1">
        <w:rPr>
          <w:bCs/>
          <w:lang w:val="ru-RU"/>
        </w:rPr>
        <w:t xml:space="preserve"> та </w:t>
      </w:r>
      <w:proofErr w:type="spellStart"/>
      <w:r w:rsidRPr="00E163B1">
        <w:rPr>
          <w:bCs/>
          <w:lang w:val="ru-RU"/>
        </w:rPr>
        <w:t>питання</w:t>
      </w:r>
      <w:proofErr w:type="spellEnd"/>
      <w:r w:rsidRPr="00E163B1">
        <w:rPr>
          <w:bCs/>
          <w:lang w:val="ru-RU"/>
        </w:rPr>
        <w:t xml:space="preserve"> про </w:t>
      </w:r>
      <w:proofErr w:type="spellStart"/>
      <w:r w:rsidRPr="00E163B1">
        <w:rPr>
          <w:bCs/>
          <w:lang w:val="ru-RU"/>
        </w:rPr>
        <w:t>критерії</w:t>
      </w:r>
      <w:proofErr w:type="spellEnd"/>
      <w:r w:rsidRPr="00E163B1">
        <w:rPr>
          <w:bCs/>
          <w:lang w:val="ru-RU"/>
        </w:rPr>
        <w:t>.</w:t>
      </w:r>
    </w:p>
    <w:p w:rsidR="00E163B1" w:rsidRPr="00E163B1" w:rsidRDefault="00E163B1" w:rsidP="00E163B1">
      <w:pPr>
        <w:rPr>
          <w:bCs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bCs/>
          <w:lang w:val="ru-RU"/>
        </w:rPr>
        <w:t xml:space="preserve">3. </w:t>
      </w:r>
      <w:proofErr w:type="spellStart"/>
      <w:r w:rsidRPr="00E163B1">
        <w:rPr>
          <w:bCs/>
          <w:lang w:val="ru-RU"/>
        </w:rPr>
        <w:t>Основні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доктрини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суспільної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значущості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свободи</w:t>
      </w:r>
      <w:proofErr w:type="spellEnd"/>
      <w:r w:rsidRPr="00E163B1">
        <w:rPr>
          <w:bCs/>
          <w:lang w:val="ru-RU"/>
        </w:rPr>
        <w:t xml:space="preserve"> слова та </w:t>
      </w:r>
      <w:proofErr w:type="spellStart"/>
      <w:r w:rsidRPr="00E163B1">
        <w:rPr>
          <w:bCs/>
          <w:lang w:val="ru-RU"/>
        </w:rPr>
        <w:t>її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законодавчого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закріплення</w:t>
      </w:r>
      <w:proofErr w:type="spellEnd"/>
      <w:r w:rsidRPr="00E163B1">
        <w:rPr>
          <w:bCs/>
          <w:lang w:val="ru-RU"/>
        </w:rPr>
        <w:t xml:space="preserve"> – </w:t>
      </w:r>
      <w:proofErr w:type="spellStart"/>
      <w:r w:rsidRPr="00E163B1">
        <w:rPr>
          <w:lang w:val="ru-RU"/>
        </w:rPr>
        <w:t>теорія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чотирьох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цінностей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теорія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політичного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процесу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теорія</w:t>
      </w:r>
      <w:proofErr w:type="spellEnd"/>
      <w:r w:rsidRPr="00E163B1">
        <w:rPr>
          <w:lang w:val="ru-RU"/>
        </w:rPr>
        <w:t xml:space="preserve"> «</w:t>
      </w:r>
      <w:proofErr w:type="spellStart"/>
      <w:r w:rsidRPr="00E163B1">
        <w:rPr>
          <w:lang w:val="ru-RU"/>
        </w:rPr>
        <w:t>вільного</w:t>
      </w:r>
      <w:proofErr w:type="spellEnd"/>
      <w:r w:rsidRPr="00E163B1">
        <w:rPr>
          <w:lang w:val="ru-RU"/>
        </w:rPr>
        <w:t xml:space="preserve"> ринку </w:t>
      </w:r>
      <w:proofErr w:type="spellStart"/>
      <w:r w:rsidRPr="00E163B1">
        <w:rPr>
          <w:lang w:val="ru-RU"/>
        </w:rPr>
        <w:t>ідей</w:t>
      </w:r>
      <w:proofErr w:type="spellEnd"/>
      <w:r w:rsidRPr="00E163B1">
        <w:rPr>
          <w:lang w:val="ru-RU"/>
        </w:rPr>
        <w:t xml:space="preserve">», </w:t>
      </w:r>
      <w:proofErr w:type="spellStart"/>
      <w:r w:rsidRPr="00E163B1">
        <w:rPr>
          <w:lang w:val="ru-RU"/>
        </w:rPr>
        <w:t>теорія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індивідуальної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самореалізації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Cs/>
          <w:lang w:val="ru-RU"/>
        </w:rPr>
      </w:pPr>
      <w:r w:rsidRPr="00E163B1">
        <w:rPr>
          <w:lang w:val="ru-RU"/>
        </w:rPr>
        <w:t xml:space="preserve">4. </w:t>
      </w:r>
      <w:proofErr w:type="spellStart"/>
      <w:r w:rsidRPr="00E163B1">
        <w:rPr>
          <w:lang w:val="ru-RU"/>
        </w:rPr>
        <w:t>Міжнародні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стандарти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законодавчого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закріплення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вираження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поглядів</w:t>
      </w:r>
      <w:proofErr w:type="spellEnd"/>
      <w:r w:rsidRPr="00E163B1">
        <w:rPr>
          <w:lang w:val="ru-RU"/>
        </w:rPr>
        <w:t xml:space="preserve"> – роль </w:t>
      </w:r>
      <w:proofErr w:type="spellStart"/>
      <w:r w:rsidRPr="00E163B1">
        <w:rPr>
          <w:lang w:val="ru-RU"/>
        </w:rPr>
        <w:t>організації</w:t>
      </w:r>
      <w:proofErr w:type="spellEnd"/>
      <w:r w:rsidRPr="00E163B1">
        <w:rPr>
          <w:lang w:val="ru-RU"/>
        </w:rPr>
        <w:t xml:space="preserve"> «Артикль 19». </w:t>
      </w:r>
      <w:r w:rsidRPr="00E163B1">
        <w:rPr>
          <w:bCs/>
          <w:lang w:val="ru-RU"/>
        </w:rPr>
        <w:t xml:space="preserve">Свобода </w:t>
      </w:r>
      <w:proofErr w:type="spellStart"/>
      <w:r w:rsidRPr="00E163B1">
        <w:rPr>
          <w:bCs/>
          <w:lang w:val="ru-RU"/>
        </w:rPr>
        <w:t>преси</w:t>
      </w:r>
      <w:proofErr w:type="spellEnd"/>
      <w:r w:rsidRPr="00E163B1">
        <w:rPr>
          <w:bCs/>
          <w:lang w:val="ru-RU"/>
        </w:rPr>
        <w:t xml:space="preserve"> за </w:t>
      </w:r>
      <w:proofErr w:type="spellStart"/>
      <w:r w:rsidRPr="00E163B1">
        <w:rPr>
          <w:bCs/>
          <w:lang w:val="ru-RU"/>
        </w:rPr>
        <w:t>Європейською</w:t>
      </w:r>
      <w:proofErr w:type="spellEnd"/>
      <w:r w:rsidRPr="00E163B1">
        <w:rPr>
          <w:bCs/>
          <w:lang w:val="ru-RU"/>
        </w:rPr>
        <w:t xml:space="preserve"> </w:t>
      </w:r>
      <w:proofErr w:type="spellStart"/>
      <w:r w:rsidRPr="00E163B1">
        <w:rPr>
          <w:bCs/>
          <w:lang w:val="ru-RU"/>
        </w:rPr>
        <w:t>Конвенцією</w:t>
      </w:r>
      <w:proofErr w:type="spellEnd"/>
      <w:r w:rsidRPr="00E163B1">
        <w:rPr>
          <w:bCs/>
          <w:lang w:val="ru-RU"/>
        </w:rPr>
        <w:t xml:space="preserve"> про </w:t>
      </w:r>
      <w:proofErr w:type="spellStart"/>
      <w:r w:rsidRPr="00E163B1">
        <w:rPr>
          <w:bCs/>
          <w:lang w:val="ru-RU"/>
        </w:rPr>
        <w:t>захист</w:t>
      </w:r>
      <w:proofErr w:type="spellEnd"/>
      <w:r w:rsidRPr="00E163B1">
        <w:rPr>
          <w:bCs/>
          <w:lang w:val="ru-RU"/>
        </w:rPr>
        <w:t xml:space="preserve"> прав </w:t>
      </w:r>
      <w:proofErr w:type="spellStart"/>
      <w:r w:rsidRPr="00E163B1">
        <w:rPr>
          <w:bCs/>
          <w:lang w:val="ru-RU"/>
        </w:rPr>
        <w:t>людини</w:t>
      </w:r>
      <w:proofErr w:type="spellEnd"/>
      <w:r w:rsidRPr="00E163B1">
        <w:rPr>
          <w:bCs/>
          <w:lang w:val="ru-RU"/>
        </w:rPr>
        <w:t xml:space="preserve"> та </w:t>
      </w:r>
      <w:proofErr w:type="spellStart"/>
      <w:r w:rsidRPr="00E163B1">
        <w:rPr>
          <w:bCs/>
          <w:lang w:val="ru-RU"/>
        </w:rPr>
        <w:t>основних</w:t>
      </w:r>
      <w:proofErr w:type="spellEnd"/>
      <w:r w:rsidRPr="00E163B1">
        <w:rPr>
          <w:bCs/>
          <w:lang w:val="ru-RU"/>
        </w:rPr>
        <w:t xml:space="preserve"> свобод.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10. </w:t>
      </w:r>
      <w:proofErr w:type="spellStart"/>
      <w:r w:rsidRPr="00E163B1">
        <w:rPr>
          <w:b/>
          <w:lang w:val="ru-RU"/>
        </w:rPr>
        <w:t>Захист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честі</w:t>
      </w:r>
      <w:proofErr w:type="spellEnd"/>
      <w:r w:rsidRPr="00E163B1">
        <w:rPr>
          <w:b/>
          <w:lang w:val="ru-RU"/>
        </w:rPr>
        <w:t xml:space="preserve">, </w:t>
      </w:r>
      <w:proofErr w:type="spellStart"/>
      <w:r w:rsidRPr="00E163B1">
        <w:rPr>
          <w:b/>
          <w:lang w:val="ru-RU"/>
        </w:rPr>
        <w:t>гідності</w:t>
      </w:r>
      <w:proofErr w:type="spellEnd"/>
      <w:r w:rsidRPr="00E163B1">
        <w:rPr>
          <w:b/>
          <w:lang w:val="ru-RU"/>
        </w:rPr>
        <w:t xml:space="preserve"> і </w:t>
      </w:r>
      <w:proofErr w:type="spellStart"/>
      <w:r w:rsidRPr="00E163B1">
        <w:rPr>
          <w:b/>
          <w:lang w:val="ru-RU"/>
        </w:rPr>
        <w:t>ділової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репутації</w:t>
      </w:r>
      <w:proofErr w:type="spellEnd"/>
      <w:r w:rsidRPr="00E163B1">
        <w:rPr>
          <w:b/>
          <w:lang w:val="ru-RU"/>
        </w:rPr>
        <w:t xml:space="preserve">: практика </w:t>
      </w:r>
      <w:proofErr w:type="spellStart"/>
      <w:r w:rsidRPr="00E163B1">
        <w:rPr>
          <w:b/>
          <w:lang w:val="ru-RU"/>
        </w:rPr>
        <w:t>Європейського</w:t>
      </w:r>
      <w:proofErr w:type="spellEnd"/>
      <w:r w:rsidRPr="00E163B1">
        <w:rPr>
          <w:b/>
          <w:lang w:val="ru-RU"/>
        </w:rPr>
        <w:t xml:space="preserve"> суду з прав </w:t>
      </w:r>
      <w:proofErr w:type="spellStart"/>
      <w:r w:rsidRPr="00E163B1">
        <w:rPr>
          <w:b/>
          <w:lang w:val="ru-RU"/>
        </w:rPr>
        <w:t>людини</w:t>
      </w:r>
      <w:proofErr w:type="spellEnd"/>
      <w:r w:rsidRPr="00E163B1">
        <w:rPr>
          <w:b/>
          <w:lang w:val="ru-RU"/>
        </w:rPr>
        <w:t xml:space="preserve">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честі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гідності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ділової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репутації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Дифамація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Захист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честі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гідності</w:t>
      </w:r>
      <w:proofErr w:type="spellEnd"/>
      <w:r w:rsidRPr="00E163B1">
        <w:rPr>
          <w:lang w:val="ru-RU"/>
        </w:rPr>
        <w:t xml:space="preserve"> і </w:t>
      </w:r>
      <w:proofErr w:type="spellStart"/>
      <w:r w:rsidRPr="00E163B1">
        <w:rPr>
          <w:lang w:val="ru-RU"/>
        </w:rPr>
        <w:t>ділової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репутації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міжнародному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рівні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Розгляд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окремих</w:t>
      </w:r>
      <w:proofErr w:type="spellEnd"/>
      <w:r w:rsidRPr="00E163B1">
        <w:rPr>
          <w:lang w:val="ru-RU"/>
        </w:rPr>
        <w:t xml:space="preserve"> справ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щодо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дифамації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11. </w:t>
      </w:r>
      <w:proofErr w:type="spellStart"/>
      <w:r w:rsidRPr="00E163B1">
        <w:rPr>
          <w:b/>
          <w:lang w:val="ru-RU"/>
        </w:rPr>
        <w:t>Поняття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публічності</w:t>
      </w:r>
      <w:proofErr w:type="spellEnd"/>
      <w:r w:rsidRPr="00E163B1">
        <w:rPr>
          <w:b/>
          <w:lang w:val="ru-RU"/>
        </w:rPr>
        <w:t xml:space="preserve"> та </w:t>
      </w:r>
      <w:proofErr w:type="spellStart"/>
      <w:r w:rsidRPr="00E163B1">
        <w:rPr>
          <w:b/>
          <w:lang w:val="ru-RU"/>
        </w:rPr>
        <w:t>приватності</w:t>
      </w:r>
      <w:proofErr w:type="spellEnd"/>
      <w:r w:rsidRPr="00E163B1">
        <w:rPr>
          <w:b/>
          <w:lang w:val="ru-RU"/>
        </w:rPr>
        <w:t xml:space="preserve"> у </w:t>
      </w:r>
      <w:proofErr w:type="spellStart"/>
      <w:r w:rsidRPr="00E163B1">
        <w:rPr>
          <w:b/>
          <w:lang w:val="ru-RU"/>
        </w:rPr>
        <w:t>контексті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міжнародного</w:t>
      </w:r>
      <w:proofErr w:type="spellEnd"/>
      <w:r w:rsidRPr="00E163B1">
        <w:rPr>
          <w:b/>
          <w:lang w:val="ru-RU"/>
        </w:rPr>
        <w:t xml:space="preserve"> права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Філософське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підґрунтя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розмежування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приватної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публічної</w:t>
      </w:r>
      <w:proofErr w:type="spellEnd"/>
      <w:r w:rsidRPr="00E163B1">
        <w:rPr>
          <w:lang w:val="ru-RU"/>
        </w:rPr>
        <w:t xml:space="preserve"> сфер. </w:t>
      </w:r>
      <w:proofErr w:type="spellStart"/>
      <w:r w:rsidRPr="00E163B1">
        <w:rPr>
          <w:lang w:val="ru-RU"/>
        </w:rPr>
        <w:t>Ретроспективний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погляд</w:t>
      </w:r>
      <w:proofErr w:type="spellEnd"/>
      <w:r w:rsidRPr="00E163B1">
        <w:rPr>
          <w:lang w:val="ru-RU"/>
        </w:rPr>
        <w:t xml:space="preserve"> на </w:t>
      </w:r>
      <w:proofErr w:type="spellStart"/>
      <w:r w:rsidRPr="00E163B1">
        <w:rPr>
          <w:lang w:val="ru-RU"/>
        </w:rPr>
        <w:t>приватну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публічну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сфери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приватності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публічності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Зародження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публічної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сфери</w:t>
      </w:r>
      <w:proofErr w:type="spellEnd"/>
      <w:r w:rsidRPr="00E163B1">
        <w:rPr>
          <w:lang w:val="ru-RU"/>
        </w:rPr>
        <w:t xml:space="preserve">. Сфера </w:t>
      </w:r>
      <w:proofErr w:type="spellStart"/>
      <w:r w:rsidRPr="00E163B1">
        <w:rPr>
          <w:lang w:val="ru-RU"/>
        </w:rPr>
        <w:t>відкритості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її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трактування</w:t>
      </w:r>
      <w:proofErr w:type="spellEnd"/>
      <w:r w:rsidRPr="00E163B1">
        <w:rPr>
          <w:lang w:val="ru-RU"/>
        </w:rPr>
        <w:t xml:space="preserve"> у Ю. </w:t>
      </w:r>
      <w:proofErr w:type="spellStart"/>
      <w:r w:rsidRPr="00E163B1">
        <w:rPr>
          <w:lang w:val="ru-RU"/>
        </w:rPr>
        <w:t>Габермаса</w:t>
      </w:r>
      <w:proofErr w:type="spellEnd"/>
      <w:r w:rsidRPr="00E163B1">
        <w:rPr>
          <w:lang w:val="ru-RU"/>
        </w:rPr>
        <w:t xml:space="preserve">. Приватна та </w:t>
      </w:r>
      <w:proofErr w:type="spellStart"/>
      <w:r w:rsidRPr="00E163B1">
        <w:rPr>
          <w:lang w:val="ru-RU"/>
        </w:rPr>
        <w:t>публічна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сфери</w:t>
      </w:r>
      <w:proofErr w:type="spellEnd"/>
      <w:r w:rsidRPr="00E163B1">
        <w:rPr>
          <w:lang w:val="ru-RU"/>
        </w:rPr>
        <w:t xml:space="preserve"> у еру </w:t>
      </w:r>
      <w:proofErr w:type="spellStart"/>
      <w:r w:rsidRPr="00E163B1">
        <w:rPr>
          <w:lang w:val="ru-RU"/>
        </w:rPr>
        <w:t>електронних</w:t>
      </w:r>
      <w:proofErr w:type="spellEnd"/>
      <w:r w:rsidRPr="00E163B1">
        <w:rPr>
          <w:lang w:val="ru-RU"/>
        </w:rPr>
        <w:t xml:space="preserve"> ЗМІ.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Публічність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приватність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юридичні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категорії</w:t>
      </w:r>
      <w:proofErr w:type="spellEnd"/>
      <w:r w:rsidRPr="00E163B1">
        <w:rPr>
          <w:lang w:val="ru-RU"/>
        </w:rPr>
        <w:t xml:space="preserve">. Свобода слова і право на </w:t>
      </w:r>
      <w:proofErr w:type="spellStart"/>
      <w:r w:rsidRPr="00E163B1">
        <w:rPr>
          <w:lang w:val="ru-RU"/>
        </w:rPr>
        <w:t>приватність</w:t>
      </w:r>
      <w:proofErr w:type="spellEnd"/>
      <w:r w:rsidRPr="00E163B1">
        <w:rPr>
          <w:lang w:val="ru-RU"/>
        </w:rPr>
        <w:t xml:space="preserve"> – </w:t>
      </w:r>
      <w:proofErr w:type="spellStart"/>
      <w:r w:rsidRPr="00E163B1">
        <w:rPr>
          <w:lang w:val="ru-RU"/>
        </w:rPr>
        <w:t>пошук</w:t>
      </w:r>
      <w:proofErr w:type="spellEnd"/>
      <w:r w:rsidRPr="00E163B1">
        <w:rPr>
          <w:lang w:val="ru-RU"/>
        </w:rPr>
        <w:t xml:space="preserve"> балансу. Правила </w:t>
      </w:r>
      <w:proofErr w:type="spellStart"/>
      <w:r w:rsidRPr="00E163B1">
        <w:rPr>
          <w:lang w:val="ru-RU"/>
        </w:rPr>
        <w:t>висвітлення</w:t>
      </w:r>
      <w:proofErr w:type="spellEnd"/>
      <w:r w:rsidRPr="00E163B1">
        <w:rPr>
          <w:lang w:val="ru-RU"/>
        </w:rPr>
        <w:t xml:space="preserve"> приватного </w:t>
      </w:r>
      <w:proofErr w:type="spellStart"/>
      <w:r w:rsidRPr="00E163B1">
        <w:rPr>
          <w:lang w:val="ru-RU"/>
        </w:rPr>
        <w:t>життя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публічних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осіб</w:t>
      </w:r>
      <w:proofErr w:type="spellEnd"/>
      <w:r w:rsidRPr="00E163B1">
        <w:rPr>
          <w:lang w:val="ru-RU"/>
        </w:rPr>
        <w:t xml:space="preserve"> у ЗМІ: правило «</w:t>
      </w:r>
      <w:proofErr w:type="spellStart"/>
      <w:r w:rsidRPr="00E163B1">
        <w:rPr>
          <w:lang w:val="ru-RU"/>
        </w:rPr>
        <w:t>чотирьох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вікон</w:t>
      </w:r>
      <w:proofErr w:type="spellEnd"/>
      <w:r w:rsidRPr="00E163B1">
        <w:rPr>
          <w:lang w:val="ru-RU"/>
        </w:rPr>
        <w:t>».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12. </w:t>
      </w:r>
      <w:proofErr w:type="spellStart"/>
      <w:r w:rsidRPr="00E163B1">
        <w:rPr>
          <w:b/>
          <w:lang w:val="ru-RU"/>
        </w:rPr>
        <w:t>Втручання</w:t>
      </w:r>
      <w:proofErr w:type="spellEnd"/>
      <w:r w:rsidRPr="00E163B1">
        <w:rPr>
          <w:b/>
          <w:lang w:val="ru-RU"/>
        </w:rPr>
        <w:t xml:space="preserve"> в особисте </w:t>
      </w:r>
      <w:proofErr w:type="spellStart"/>
      <w:r w:rsidRPr="00E163B1">
        <w:rPr>
          <w:b/>
          <w:lang w:val="ru-RU"/>
        </w:rPr>
        <w:t>життя</w:t>
      </w:r>
      <w:proofErr w:type="spellEnd"/>
      <w:r w:rsidRPr="00E163B1">
        <w:rPr>
          <w:b/>
          <w:lang w:val="ru-RU"/>
        </w:rPr>
        <w:t xml:space="preserve">: практика </w:t>
      </w:r>
      <w:proofErr w:type="spellStart"/>
      <w:r w:rsidRPr="00E163B1">
        <w:rPr>
          <w:b/>
          <w:lang w:val="ru-RU"/>
        </w:rPr>
        <w:t>Європейського</w:t>
      </w:r>
      <w:proofErr w:type="spellEnd"/>
      <w:r w:rsidRPr="00E163B1">
        <w:rPr>
          <w:b/>
          <w:lang w:val="ru-RU"/>
        </w:rPr>
        <w:t xml:space="preserve"> суду з прав </w:t>
      </w:r>
      <w:proofErr w:type="spellStart"/>
      <w:r w:rsidRPr="00E163B1">
        <w:rPr>
          <w:b/>
          <w:lang w:val="ru-RU"/>
        </w:rPr>
        <w:t>людини</w:t>
      </w:r>
      <w:proofErr w:type="spellEnd"/>
      <w:r w:rsidRPr="00E163B1">
        <w:rPr>
          <w:b/>
          <w:lang w:val="ru-RU"/>
        </w:rPr>
        <w:t xml:space="preserve">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Юридичне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трактування</w:t>
      </w:r>
      <w:proofErr w:type="spellEnd"/>
      <w:r w:rsidRPr="00E163B1">
        <w:rPr>
          <w:lang w:val="ru-RU"/>
        </w:rPr>
        <w:t xml:space="preserve"> понять «приватна сфера» та «</w:t>
      </w:r>
      <w:proofErr w:type="spellStart"/>
      <w:r w:rsidRPr="00E163B1">
        <w:rPr>
          <w:lang w:val="ru-RU"/>
        </w:rPr>
        <w:t>публічна</w:t>
      </w:r>
      <w:proofErr w:type="spellEnd"/>
      <w:r w:rsidRPr="00E163B1">
        <w:rPr>
          <w:lang w:val="ru-RU"/>
        </w:rPr>
        <w:t xml:space="preserve"> сфера».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Конфлікт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</w:t>
      </w:r>
      <w:proofErr w:type="spellEnd"/>
      <w:r w:rsidRPr="00E163B1">
        <w:rPr>
          <w:lang w:val="ru-RU"/>
        </w:rPr>
        <w:t xml:space="preserve"> правом на </w:t>
      </w:r>
      <w:proofErr w:type="spellStart"/>
      <w:r w:rsidRPr="00E163B1">
        <w:rPr>
          <w:lang w:val="ru-RU"/>
        </w:rPr>
        <w:t>вільне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висловлення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поглядів</w:t>
      </w:r>
      <w:proofErr w:type="spellEnd"/>
      <w:r w:rsidRPr="00E163B1">
        <w:rPr>
          <w:lang w:val="ru-RU"/>
        </w:rPr>
        <w:t xml:space="preserve"> та правом на </w:t>
      </w:r>
      <w:proofErr w:type="spellStart"/>
      <w:r w:rsidRPr="00E163B1">
        <w:rPr>
          <w:lang w:val="ru-RU"/>
        </w:rPr>
        <w:t>приватне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життя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Розгляд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окремих</w:t>
      </w:r>
      <w:proofErr w:type="spellEnd"/>
      <w:r w:rsidRPr="00E163B1">
        <w:rPr>
          <w:lang w:val="ru-RU"/>
        </w:rPr>
        <w:t xml:space="preserve"> справ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щодо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втручання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приватне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життя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4. Правила </w:t>
      </w:r>
      <w:proofErr w:type="spellStart"/>
      <w:r w:rsidRPr="00E163B1">
        <w:rPr>
          <w:lang w:val="ru-RU"/>
        </w:rPr>
        <w:t>висвітлення</w:t>
      </w:r>
      <w:proofErr w:type="spellEnd"/>
      <w:r w:rsidRPr="00E163B1">
        <w:rPr>
          <w:lang w:val="ru-RU"/>
        </w:rPr>
        <w:t xml:space="preserve"> у ЗМІ тем, </w:t>
      </w:r>
      <w:proofErr w:type="spellStart"/>
      <w:r w:rsidRPr="00E163B1">
        <w:rPr>
          <w:lang w:val="ru-RU"/>
        </w:rPr>
        <w:t>пов’язаних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приватним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життям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13. Доступ до </w:t>
      </w:r>
      <w:proofErr w:type="spellStart"/>
      <w:r w:rsidRPr="00E163B1">
        <w:rPr>
          <w:b/>
          <w:lang w:val="ru-RU"/>
        </w:rPr>
        <w:t>інформації</w:t>
      </w:r>
      <w:proofErr w:type="spellEnd"/>
      <w:r w:rsidRPr="00E163B1">
        <w:rPr>
          <w:b/>
          <w:lang w:val="ru-RU"/>
        </w:rPr>
        <w:t xml:space="preserve"> та </w:t>
      </w:r>
      <w:proofErr w:type="spellStart"/>
      <w:r w:rsidRPr="00E163B1">
        <w:rPr>
          <w:b/>
          <w:lang w:val="ru-RU"/>
        </w:rPr>
        <w:t>захист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журналістських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джерел</w:t>
      </w:r>
      <w:proofErr w:type="spellEnd"/>
      <w:r w:rsidRPr="00E163B1">
        <w:rPr>
          <w:b/>
          <w:lang w:val="ru-RU"/>
        </w:rPr>
        <w:t xml:space="preserve">: </w:t>
      </w:r>
      <w:proofErr w:type="spellStart"/>
      <w:r w:rsidRPr="00E163B1">
        <w:rPr>
          <w:b/>
          <w:lang w:val="ru-RU"/>
        </w:rPr>
        <w:t>міжнародний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досвід</w:t>
      </w:r>
      <w:proofErr w:type="spellEnd"/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. Право на </w:t>
      </w:r>
      <w:proofErr w:type="spellStart"/>
      <w:r w:rsidRPr="00E163B1">
        <w:rPr>
          <w:lang w:val="ru-RU"/>
        </w:rPr>
        <w:t>захист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одне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найфундаментальніших</w:t>
      </w:r>
      <w:proofErr w:type="spellEnd"/>
      <w:r w:rsidRPr="00E163B1">
        <w:rPr>
          <w:lang w:val="ru-RU"/>
        </w:rPr>
        <w:t xml:space="preserve"> прав </w:t>
      </w:r>
      <w:proofErr w:type="spellStart"/>
      <w:r w:rsidRPr="00E163B1">
        <w:rPr>
          <w:lang w:val="ru-RU"/>
        </w:rPr>
        <w:t>журналістів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Історія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законодавчого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закріплення</w:t>
      </w:r>
      <w:proofErr w:type="spellEnd"/>
      <w:r w:rsidRPr="00E163B1">
        <w:rPr>
          <w:lang w:val="ru-RU"/>
        </w:rPr>
        <w:t xml:space="preserve"> принципу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Міжнародно-правові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документи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що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гарантують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захист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Проблема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практиці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Рекомендації</w:t>
      </w:r>
      <w:proofErr w:type="spellEnd"/>
      <w:r w:rsidRPr="00E163B1">
        <w:rPr>
          <w:lang w:val="ru-RU"/>
        </w:rPr>
        <w:t xml:space="preserve"> «Артиклю 19» </w:t>
      </w:r>
      <w:proofErr w:type="spellStart"/>
      <w:r w:rsidRPr="00E163B1">
        <w:rPr>
          <w:lang w:val="ru-RU"/>
        </w:rPr>
        <w:t>щодо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Випадки</w:t>
      </w:r>
      <w:proofErr w:type="spellEnd"/>
      <w:r w:rsidRPr="00E163B1">
        <w:rPr>
          <w:lang w:val="ru-RU"/>
        </w:rPr>
        <w:t xml:space="preserve">, коли </w:t>
      </w:r>
      <w:proofErr w:type="spellStart"/>
      <w:r w:rsidRPr="00E163B1">
        <w:rPr>
          <w:lang w:val="ru-RU"/>
        </w:rPr>
        <w:t>журналіст</w:t>
      </w:r>
      <w:proofErr w:type="spellEnd"/>
      <w:r w:rsidRPr="00E163B1">
        <w:rPr>
          <w:lang w:val="ru-RU"/>
        </w:rPr>
        <w:t xml:space="preserve"> не </w:t>
      </w:r>
      <w:proofErr w:type="spellStart"/>
      <w:r w:rsidRPr="00E163B1">
        <w:rPr>
          <w:lang w:val="ru-RU"/>
        </w:rPr>
        <w:t>має</w:t>
      </w:r>
      <w:proofErr w:type="spellEnd"/>
      <w:r w:rsidRPr="00E163B1">
        <w:rPr>
          <w:lang w:val="ru-RU"/>
        </w:rPr>
        <w:t xml:space="preserve"> права </w:t>
      </w:r>
      <w:proofErr w:type="spellStart"/>
      <w:r w:rsidRPr="00E163B1">
        <w:rPr>
          <w:lang w:val="ru-RU"/>
        </w:rPr>
        <w:t>приховувати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джерело</w:t>
      </w:r>
      <w:proofErr w:type="spellEnd"/>
      <w:r w:rsidRPr="00E163B1">
        <w:rPr>
          <w:lang w:val="ru-RU"/>
        </w:rPr>
        <w:t>. Справа «</w:t>
      </w:r>
      <w:proofErr w:type="spellStart"/>
      <w:r w:rsidRPr="00E163B1">
        <w:rPr>
          <w:lang w:val="ru-RU"/>
        </w:rPr>
        <w:t>Іракського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досьє</w:t>
      </w:r>
      <w:proofErr w:type="spellEnd"/>
      <w:r w:rsidRPr="00E163B1">
        <w:rPr>
          <w:lang w:val="ru-RU"/>
        </w:rPr>
        <w:t>».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доступу до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 xml:space="preserve">. Проблема доступу до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практиці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Законодавчі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гарантії</w:t>
      </w:r>
      <w:proofErr w:type="spellEnd"/>
      <w:r w:rsidRPr="00E163B1">
        <w:rPr>
          <w:lang w:val="ru-RU"/>
        </w:rPr>
        <w:t xml:space="preserve"> права на доступ до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14. Доступ до </w:t>
      </w:r>
      <w:proofErr w:type="spellStart"/>
      <w:r w:rsidRPr="00E163B1">
        <w:rPr>
          <w:b/>
          <w:lang w:val="ru-RU"/>
        </w:rPr>
        <w:t>інформації</w:t>
      </w:r>
      <w:proofErr w:type="spellEnd"/>
      <w:r w:rsidRPr="00E163B1">
        <w:rPr>
          <w:b/>
          <w:lang w:val="ru-RU"/>
        </w:rPr>
        <w:t xml:space="preserve"> та </w:t>
      </w:r>
      <w:proofErr w:type="spellStart"/>
      <w:r w:rsidRPr="00E163B1">
        <w:rPr>
          <w:b/>
          <w:lang w:val="ru-RU"/>
        </w:rPr>
        <w:t>захист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журналістських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джерел</w:t>
      </w:r>
      <w:proofErr w:type="spellEnd"/>
      <w:r w:rsidRPr="00E163B1">
        <w:rPr>
          <w:b/>
          <w:lang w:val="ru-RU"/>
        </w:rPr>
        <w:t xml:space="preserve">: </w:t>
      </w:r>
      <w:proofErr w:type="spellStart"/>
      <w:r w:rsidRPr="00E163B1">
        <w:rPr>
          <w:b/>
          <w:lang w:val="ru-RU"/>
        </w:rPr>
        <w:t>міжнародний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досвід</w:t>
      </w:r>
      <w:proofErr w:type="spellEnd"/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доступу до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 xml:space="preserve">. Доступ до </w:t>
      </w:r>
      <w:proofErr w:type="spellStart"/>
      <w:r w:rsidRPr="00E163B1">
        <w:rPr>
          <w:lang w:val="ru-RU"/>
        </w:rPr>
        <w:t>офіційної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 xml:space="preserve"> та </w:t>
      </w:r>
      <w:proofErr w:type="spellStart"/>
      <w:r w:rsidRPr="00E163B1">
        <w:rPr>
          <w:lang w:val="ru-RU"/>
        </w:rPr>
        <w:t>документів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Рекомендації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міжнародних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організацій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щодо</w:t>
      </w:r>
      <w:proofErr w:type="spellEnd"/>
      <w:r w:rsidRPr="00E163B1">
        <w:rPr>
          <w:lang w:val="ru-RU"/>
        </w:rPr>
        <w:t xml:space="preserve"> доступу до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 xml:space="preserve"> та право на </w:t>
      </w:r>
      <w:proofErr w:type="spellStart"/>
      <w:r w:rsidRPr="00E163B1">
        <w:rPr>
          <w:lang w:val="ru-RU"/>
        </w:rPr>
        <w:t>їх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захист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Прецедентні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рішення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у </w:t>
      </w:r>
      <w:proofErr w:type="spellStart"/>
      <w:r w:rsidRPr="00E163B1">
        <w:rPr>
          <w:lang w:val="ru-RU"/>
        </w:rPr>
        <w:t>сфері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джерел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15. </w:t>
      </w:r>
      <w:proofErr w:type="spellStart"/>
      <w:r w:rsidRPr="00E163B1">
        <w:rPr>
          <w:b/>
          <w:lang w:val="ru-RU"/>
        </w:rPr>
        <w:t>Захист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суспільної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моралі</w:t>
      </w:r>
      <w:proofErr w:type="spellEnd"/>
      <w:r w:rsidRPr="00E163B1">
        <w:rPr>
          <w:b/>
          <w:lang w:val="ru-RU"/>
        </w:rPr>
        <w:t xml:space="preserve">: практика </w:t>
      </w:r>
      <w:proofErr w:type="spellStart"/>
      <w:r w:rsidRPr="00E163B1">
        <w:rPr>
          <w:b/>
          <w:lang w:val="ru-RU"/>
        </w:rPr>
        <w:t>Європейського</w:t>
      </w:r>
      <w:proofErr w:type="spellEnd"/>
      <w:r w:rsidRPr="00E163B1">
        <w:rPr>
          <w:b/>
          <w:lang w:val="ru-RU"/>
        </w:rPr>
        <w:t xml:space="preserve"> суду з прав </w:t>
      </w:r>
      <w:proofErr w:type="spellStart"/>
      <w:r w:rsidRPr="00E163B1">
        <w:rPr>
          <w:b/>
          <w:lang w:val="ru-RU"/>
        </w:rPr>
        <w:t>людини</w:t>
      </w:r>
      <w:proofErr w:type="spellEnd"/>
      <w:r w:rsidRPr="00E163B1">
        <w:rPr>
          <w:b/>
          <w:lang w:val="ru-RU"/>
        </w:rPr>
        <w:t xml:space="preserve"> (</w:t>
      </w:r>
      <w:proofErr w:type="spellStart"/>
      <w:r w:rsidRPr="00E163B1">
        <w:rPr>
          <w:b/>
          <w:lang w:val="ru-RU"/>
        </w:rPr>
        <w:t>семінар</w:t>
      </w:r>
      <w:proofErr w:type="spellEnd"/>
      <w:r w:rsidRPr="00E163B1">
        <w:rPr>
          <w:b/>
          <w:lang w:val="ru-RU"/>
        </w:rPr>
        <w:t>)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Поняття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суспільної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моралі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Проблема </w:t>
      </w:r>
      <w:proofErr w:type="spellStart"/>
      <w:r w:rsidRPr="00E163B1">
        <w:rPr>
          <w:lang w:val="ru-RU"/>
        </w:rPr>
        <w:t>регулювання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суспільної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моралі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Органи</w:t>
      </w:r>
      <w:proofErr w:type="spellEnd"/>
      <w:r w:rsidRPr="00E163B1">
        <w:rPr>
          <w:lang w:val="ru-RU"/>
        </w:rPr>
        <w:t xml:space="preserve"> з </w:t>
      </w:r>
      <w:proofErr w:type="spellStart"/>
      <w:r w:rsidRPr="00E163B1">
        <w:rPr>
          <w:lang w:val="ru-RU"/>
        </w:rPr>
        <w:t>регулювання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суспільної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моралі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3. </w:t>
      </w:r>
      <w:proofErr w:type="spellStart"/>
      <w:r w:rsidRPr="00E163B1">
        <w:rPr>
          <w:lang w:val="ru-RU"/>
        </w:rPr>
        <w:t>Розгляд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окремих</w:t>
      </w:r>
      <w:proofErr w:type="spellEnd"/>
      <w:r w:rsidRPr="00E163B1">
        <w:rPr>
          <w:lang w:val="ru-RU"/>
        </w:rPr>
        <w:t xml:space="preserve"> справ </w:t>
      </w:r>
      <w:proofErr w:type="spellStart"/>
      <w:r w:rsidRPr="00E163B1">
        <w:rPr>
          <w:lang w:val="ru-RU"/>
        </w:rPr>
        <w:t>Європейського</w:t>
      </w:r>
      <w:proofErr w:type="spellEnd"/>
      <w:r w:rsidRPr="00E163B1">
        <w:rPr>
          <w:lang w:val="ru-RU"/>
        </w:rPr>
        <w:t xml:space="preserve"> суду з прав </w:t>
      </w:r>
      <w:proofErr w:type="spellStart"/>
      <w:r w:rsidRPr="00E163B1">
        <w:rPr>
          <w:lang w:val="ru-RU"/>
        </w:rPr>
        <w:t>людини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щодо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суспільної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моралі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16. </w:t>
      </w:r>
      <w:proofErr w:type="spellStart"/>
      <w:r w:rsidRPr="00E163B1">
        <w:rPr>
          <w:b/>
          <w:lang w:val="ru-RU"/>
        </w:rPr>
        <w:t>Висвітлення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виборів</w:t>
      </w:r>
      <w:proofErr w:type="spellEnd"/>
      <w:r w:rsidRPr="00E163B1">
        <w:rPr>
          <w:b/>
          <w:lang w:val="ru-RU"/>
        </w:rPr>
        <w:t xml:space="preserve"> у ЗМІ: </w:t>
      </w:r>
      <w:proofErr w:type="spellStart"/>
      <w:r w:rsidRPr="00E163B1">
        <w:rPr>
          <w:b/>
          <w:lang w:val="ru-RU"/>
        </w:rPr>
        <w:t>міжнародний</w:t>
      </w:r>
      <w:proofErr w:type="spellEnd"/>
      <w:r w:rsidRPr="00E163B1">
        <w:rPr>
          <w:b/>
          <w:lang w:val="ru-RU"/>
        </w:rPr>
        <w:t xml:space="preserve"> </w:t>
      </w:r>
      <w:proofErr w:type="spellStart"/>
      <w:r w:rsidRPr="00E163B1">
        <w:rPr>
          <w:b/>
          <w:lang w:val="ru-RU"/>
        </w:rPr>
        <w:t>досвід</w:t>
      </w:r>
      <w:proofErr w:type="spellEnd"/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Загальні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особливості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висвітлення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виборів</w:t>
      </w:r>
      <w:proofErr w:type="spellEnd"/>
      <w:r w:rsidRPr="00E163B1">
        <w:rPr>
          <w:lang w:val="ru-RU"/>
        </w:rPr>
        <w:t xml:space="preserve"> у ЗМІ. </w:t>
      </w:r>
      <w:proofErr w:type="spellStart"/>
      <w:r w:rsidRPr="00E163B1">
        <w:rPr>
          <w:lang w:val="ru-RU"/>
        </w:rPr>
        <w:t>Обмеження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свободи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масової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інформації</w:t>
      </w:r>
      <w:proofErr w:type="spellEnd"/>
      <w:r w:rsidRPr="00E163B1">
        <w:rPr>
          <w:lang w:val="ru-RU"/>
        </w:rPr>
        <w:t xml:space="preserve"> з метою </w:t>
      </w:r>
      <w:proofErr w:type="spellStart"/>
      <w:r w:rsidRPr="00E163B1">
        <w:rPr>
          <w:lang w:val="ru-RU"/>
        </w:rPr>
        <w:t>захисту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виборчих</w:t>
      </w:r>
      <w:proofErr w:type="spellEnd"/>
      <w:r w:rsidRPr="00E163B1">
        <w:rPr>
          <w:lang w:val="ru-RU"/>
        </w:rPr>
        <w:t xml:space="preserve"> прав.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Регулювання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діяльності</w:t>
      </w:r>
      <w:proofErr w:type="spellEnd"/>
      <w:r w:rsidRPr="00E163B1">
        <w:rPr>
          <w:lang w:val="ru-RU"/>
        </w:rPr>
        <w:t xml:space="preserve"> ЗМІ </w:t>
      </w:r>
      <w:proofErr w:type="spellStart"/>
      <w:r w:rsidRPr="00E163B1">
        <w:rPr>
          <w:lang w:val="ru-RU"/>
        </w:rPr>
        <w:t>під</w:t>
      </w:r>
      <w:proofErr w:type="spellEnd"/>
      <w:r w:rsidRPr="00E163B1">
        <w:rPr>
          <w:lang w:val="ru-RU"/>
        </w:rPr>
        <w:t xml:space="preserve"> час </w:t>
      </w:r>
      <w:proofErr w:type="spellStart"/>
      <w:r w:rsidRPr="00E163B1">
        <w:rPr>
          <w:lang w:val="ru-RU"/>
        </w:rPr>
        <w:t>виборчих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кампаній</w:t>
      </w:r>
      <w:proofErr w:type="spellEnd"/>
      <w:r w:rsidRPr="00E163B1">
        <w:rPr>
          <w:lang w:val="ru-RU"/>
        </w:rPr>
        <w:t xml:space="preserve">: </w:t>
      </w:r>
      <w:proofErr w:type="spellStart"/>
      <w:r w:rsidRPr="00E163B1">
        <w:rPr>
          <w:lang w:val="ru-RU"/>
        </w:rPr>
        <w:t>міжнародний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досвід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b/>
          <w:lang w:val="ru-RU"/>
        </w:rPr>
      </w:pPr>
      <w:r w:rsidRPr="00E163B1">
        <w:rPr>
          <w:b/>
          <w:lang w:val="ru-RU"/>
        </w:rPr>
        <w:t xml:space="preserve">Тема 17. </w:t>
      </w:r>
      <w:proofErr w:type="spellStart"/>
      <w:r w:rsidRPr="00E163B1">
        <w:rPr>
          <w:b/>
          <w:lang w:val="ru-RU"/>
        </w:rPr>
        <w:t>Саморегулювання</w:t>
      </w:r>
      <w:proofErr w:type="spellEnd"/>
      <w:r w:rsidRPr="00E163B1">
        <w:rPr>
          <w:b/>
          <w:lang w:val="ru-RU"/>
        </w:rPr>
        <w:t xml:space="preserve"> ЗМІ</w:t>
      </w:r>
    </w:p>
    <w:p w:rsidR="00E163B1" w:rsidRPr="00E163B1" w:rsidRDefault="00E163B1" w:rsidP="00E163B1">
      <w:pPr>
        <w:rPr>
          <w:b/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1. </w:t>
      </w:r>
      <w:proofErr w:type="spellStart"/>
      <w:r w:rsidRPr="00E163B1">
        <w:rPr>
          <w:lang w:val="ru-RU"/>
        </w:rPr>
        <w:t>Саморегулювання</w:t>
      </w:r>
      <w:proofErr w:type="spellEnd"/>
      <w:r w:rsidRPr="00E163B1">
        <w:rPr>
          <w:lang w:val="ru-RU"/>
        </w:rPr>
        <w:t xml:space="preserve"> як </w:t>
      </w:r>
      <w:proofErr w:type="spellStart"/>
      <w:r w:rsidRPr="00E163B1">
        <w:rPr>
          <w:lang w:val="ru-RU"/>
        </w:rPr>
        <w:t>внутрішня</w:t>
      </w:r>
      <w:proofErr w:type="spellEnd"/>
      <w:r w:rsidRPr="00E163B1">
        <w:rPr>
          <w:lang w:val="ru-RU"/>
        </w:rPr>
        <w:t xml:space="preserve"> форма </w:t>
      </w:r>
      <w:proofErr w:type="spellStart"/>
      <w:r w:rsidRPr="00E163B1">
        <w:rPr>
          <w:lang w:val="ru-RU"/>
        </w:rPr>
        <w:t>нормування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діяльності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мас-медій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E163B1" w:rsidRPr="00E163B1" w:rsidRDefault="00E163B1" w:rsidP="00E163B1">
      <w:pPr>
        <w:rPr>
          <w:lang w:val="ru-RU"/>
        </w:rPr>
      </w:pPr>
      <w:r w:rsidRPr="00E163B1">
        <w:rPr>
          <w:lang w:val="ru-RU"/>
        </w:rPr>
        <w:t xml:space="preserve">2. </w:t>
      </w:r>
      <w:proofErr w:type="spellStart"/>
      <w:r w:rsidRPr="00E163B1">
        <w:rPr>
          <w:lang w:val="ru-RU"/>
        </w:rPr>
        <w:t>Внутрішньоредакційні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кодекси</w:t>
      </w:r>
      <w:proofErr w:type="spellEnd"/>
      <w:r w:rsidRPr="00E163B1">
        <w:rPr>
          <w:lang w:val="ru-RU"/>
        </w:rPr>
        <w:t xml:space="preserve"> як фундамент </w:t>
      </w:r>
      <w:proofErr w:type="spellStart"/>
      <w:r w:rsidRPr="00E163B1">
        <w:rPr>
          <w:lang w:val="ru-RU"/>
        </w:rPr>
        <w:t>діяльності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журналістів</w:t>
      </w:r>
      <w:proofErr w:type="spellEnd"/>
      <w:r w:rsidRPr="00E163B1">
        <w:rPr>
          <w:lang w:val="ru-RU"/>
        </w:rPr>
        <w:t xml:space="preserve">. </w:t>
      </w:r>
      <w:proofErr w:type="spellStart"/>
      <w:r w:rsidRPr="00E163B1">
        <w:rPr>
          <w:lang w:val="ru-RU"/>
        </w:rPr>
        <w:t>Редакційні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настанови</w:t>
      </w:r>
      <w:proofErr w:type="spellEnd"/>
      <w:r w:rsidRPr="00E163B1">
        <w:rPr>
          <w:lang w:val="ru-RU"/>
        </w:rPr>
        <w:t xml:space="preserve"> ВВС. </w:t>
      </w:r>
      <w:proofErr w:type="spellStart"/>
      <w:r w:rsidRPr="00E163B1">
        <w:rPr>
          <w:lang w:val="ru-RU"/>
        </w:rPr>
        <w:t>Основні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цінності</w:t>
      </w:r>
      <w:proofErr w:type="spellEnd"/>
      <w:r w:rsidRPr="00E163B1">
        <w:rPr>
          <w:lang w:val="ru-RU"/>
        </w:rPr>
        <w:t xml:space="preserve">, </w:t>
      </w:r>
      <w:proofErr w:type="spellStart"/>
      <w:r w:rsidRPr="00E163B1">
        <w:rPr>
          <w:lang w:val="ru-RU"/>
        </w:rPr>
        <w:t>які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стають</w:t>
      </w:r>
      <w:proofErr w:type="spellEnd"/>
      <w:r w:rsidRPr="00E163B1">
        <w:rPr>
          <w:lang w:val="ru-RU"/>
        </w:rPr>
        <w:t xml:space="preserve"> основою </w:t>
      </w:r>
      <w:proofErr w:type="spellStart"/>
      <w:r w:rsidRPr="00E163B1">
        <w:rPr>
          <w:lang w:val="ru-RU"/>
        </w:rPr>
        <w:t>кодексів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із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журналістської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етики</w:t>
      </w:r>
      <w:proofErr w:type="spellEnd"/>
      <w:r w:rsidRPr="00E163B1">
        <w:rPr>
          <w:lang w:val="ru-RU"/>
        </w:rPr>
        <w:t>.</w:t>
      </w:r>
    </w:p>
    <w:p w:rsidR="00E163B1" w:rsidRPr="00E163B1" w:rsidRDefault="00E163B1" w:rsidP="00E163B1">
      <w:pPr>
        <w:rPr>
          <w:lang w:val="ru-RU"/>
        </w:rPr>
      </w:pPr>
    </w:p>
    <w:p w:rsidR="00150637" w:rsidRPr="00AB297A" w:rsidRDefault="00E163B1" w:rsidP="00E163B1">
      <w:pPr>
        <w:spacing w:after="200" w:line="276" w:lineRule="auto"/>
        <w:rPr>
          <w:lang w:val="ru-RU"/>
        </w:rPr>
      </w:pPr>
      <w:r w:rsidRPr="00E630B8">
        <w:rPr>
          <w:lang w:val="ru-RU"/>
        </w:rPr>
        <w:t xml:space="preserve">3. </w:t>
      </w:r>
      <w:proofErr w:type="spellStart"/>
      <w:r w:rsidRPr="00E630B8">
        <w:rPr>
          <w:lang w:val="ru-RU"/>
        </w:rPr>
        <w:t>Інститут</w:t>
      </w:r>
      <w:proofErr w:type="spellEnd"/>
      <w:r w:rsidRPr="00E630B8">
        <w:rPr>
          <w:lang w:val="ru-RU"/>
        </w:rPr>
        <w:t xml:space="preserve"> </w:t>
      </w:r>
      <w:proofErr w:type="spellStart"/>
      <w:r w:rsidRPr="00E630B8">
        <w:rPr>
          <w:lang w:val="ru-RU"/>
        </w:rPr>
        <w:t>ньюз-омбудсменів</w:t>
      </w:r>
      <w:proofErr w:type="spellEnd"/>
      <w:r w:rsidRPr="00E630B8">
        <w:rPr>
          <w:lang w:val="ru-RU"/>
        </w:rPr>
        <w:t xml:space="preserve"> як </w:t>
      </w:r>
      <w:proofErr w:type="spellStart"/>
      <w:r w:rsidRPr="00E630B8">
        <w:rPr>
          <w:lang w:val="ru-RU"/>
        </w:rPr>
        <w:t>спосіб</w:t>
      </w:r>
      <w:proofErr w:type="spellEnd"/>
      <w:r w:rsidRPr="00E630B8">
        <w:rPr>
          <w:lang w:val="ru-RU"/>
        </w:rPr>
        <w:t xml:space="preserve"> </w:t>
      </w:r>
      <w:proofErr w:type="spellStart"/>
      <w:r w:rsidRPr="00E630B8">
        <w:rPr>
          <w:lang w:val="ru-RU"/>
        </w:rPr>
        <w:t>саморегулювання</w:t>
      </w:r>
      <w:proofErr w:type="spellEnd"/>
      <w:r w:rsidRPr="00E630B8">
        <w:rPr>
          <w:lang w:val="ru-RU"/>
        </w:rPr>
        <w:t xml:space="preserve"> ЗМІ. </w:t>
      </w:r>
      <w:proofErr w:type="spellStart"/>
      <w:r w:rsidRPr="00E163B1">
        <w:rPr>
          <w:lang w:val="ru-RU"/>
        </w:rPr>
        <w:t>Історія</w:t>
      </w:r>
      <w:proofErr w:type="spellEnd"/>
      <w:r w:rsidRPr="00E163B1">
        <w:rPr>
          <w:lang w:val="ru-RU"/>
        </w:rPr>
        <w:t xml:space="preserve"> </w:t>
      </w:r>
      <w:proofErr w:type="spellStart"/>
      <w:r w:rsidRPr="00E163B1">
        <w:rPr>
          <w:lang w:val="ru-RU"/>
        </w:rPr>
        <w:t>створення</w:t>
      </w:r>
      <w:proofErr w:type="spellEnd"/>
      <w:r w:rsidRPr="00E163B1">
        <w:rPr>
          <w:lang w:val="ru-RU"/>
        </w:rPr>
        <w:t xml:space="preserve"> посади омбудсмена у ЗМІ. </w:t>
      </w:r>
      <w:proofErr w:type="spellStart"/>
      <w:r w:rsidRPr="001A7633">
        <w:t>Особливості</w:t>
      </w:r>
      <w:proofErr w:type="spellEnd"/>
      <w:r w:rsidRPr="001A7633">
        <w:t xml:space="preserve"> </w:t>
      </w:r>
      <w:proofErr w:type="spellStart"/>
      <w:r w:rsidRPr="001A7633">
        <w:t>діяльності</w:t>
      </w:r>
      <w:proofErr w:type="spellEnd"/>
      <w:r w:rsidRPr="001A7633">
        <w:t xml:space="preserve"> </w:t>
      </w:r>
      <w:proofErr w:type="spellStart"/>
      <w:r w:rsidRPr="001A7633">
        <w:t>ньюз-омбудсменів</w:t>
      </w:r>
      <w:proofErr w:type="spellEnd"/>
      <w:r w:rsidRPr="001A7633">
        <w:t xml:space="preserve">: </w:t>
      </w:r>
      <w:proofErr w:type="spellStart"/>
      <w:r w:rsidRPr="001A7633">
        <w:t>на</w:t>
      </w:r>
      <w:proofErr w:type="spellEnd"/>
      <w:r w:rsidRPr="001A7633">
        <w:t xml:space="preserve"> </w:t>
      </w:r>
      <w:proofErr w:type="spellStart"/>
      <w:r w:rsidRPr="001A7633">
        <w:t>прикладі</w:t>
      </w:r>
      <w:proofErr w:type="spellEnd"/>
      <w:r w:rsidRPr="001A7633">
        <w:t xml:space="preserve"> </w:t>
      </w:r>
      <w:proofErr w:type="spellStart"/>
      <w:r w:rsidRPr="001A7633">
        <w:t>газети</w:t>
      </w:r>
      <w:proofErr w:type="spellEnd"/>
      <w:r w:rsidRPr="001A7633">
        <w:t xml:space="preserve"> «The Guardian».</w:t>
      </w:r>
    </w:p>
    <w:p w:rsidR="0040172B" w:rsidRPr="00150637" w:rsidRDefault="0040172B">
      <w:pPr>
        <w:rPr>
          <w:lang w:val="ru-RU"/>
        </w:rPr>
      </w:pPr>
    </w:p>
    <w:sectPr w:rsidR="0040172B" w:rsidRPr="00150637" w:rsidSect="00536E9A">
      <w:footerReference w:type="default" r:id="rId8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300" w:rsidRDefault="00935300">
      <w:r>
        <w:separator/>
      </w:r>
    </w:p>
  </w:endnote>
  <w:endnote w:type="continuationSeparator" w:id="0">
    <w:p w:rsidR="00935300" w:rsidRDefault="009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E9A" w:rsidRDefault="00EC18E0" w:rsidP="00536E9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300" w:rsidRDefault="00935300">
      <w:r>
        <w:separator/>
      </w:r>
    </w:p>
  </w:footnote>
  <w:footnote w:type="continuationSeparator" w:id="0">
    <w:p w:rsidR="00935300" w:rsidRDefault="0093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82F"/>
    <w:multiLevelType w:val="hybridMultilevel"/>
    <w:tmpl w:val="043859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37"/>
    <w:rsid w:val="00064535"/>
    <w:rsid w:val="000700A6"/>
    <w:rsid w:val="00150637"/>
    <w:rsid w:val="001F263A"/>
    <w:rsid w:val="00344971"/>
    <w:rsid w:val="0040172B"/>
    <w:rsid w:val="0050236A"/>
    <w:rsid w:val="0066508E"/>
    <w:rsid w:val="006975CD"/>
    <w:rsid w:val="00935300"/>
    <w:rsid w:val="00BD7550"/>
    <w:rsid w:val="00E163B1"/>
    <w:rsid w:val="00E630B8"/>
    <w:rsid w:val="00EC18E0"/>
    <w:rsid w:val="00ED5CE9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E4B0"/>
  <w15:chartTrackingRefBased/>
  <w15:docId w15:val="{78FE336F-479A-4A3A-B245-E657CF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3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150637"/>
    <w:rPr>
      <w:rFonts w:cs="Times New Roman"/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150637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15063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7">
    <w:name w:val="Абзац списка"/>
    <w:basedOn w:val="a"/>
    <w:uiPriority w:val="34"/>
    <w:qFormat/>
    <w:rsid w:val="00FD5A11"/>
    <w:pPr>
      <w:ind w:left="720"/>
      <w:contextualSpacing/>
    </w:pPr>
    <w:rPr>
      <w:color w:val="auto"/>
      <w:lang w:val="ru-RU" w:eastAsia="ru-RU"/>
    </w:rPr>
  </w:style>
  <w:style w:type="character" w:styleId="a8">
    <w:name w:val="Strong"/>
    <w:basedOn w:val="a0"/>
    <w:uiPriority w:val="99"/>
    <w:qFormat/>
    <w:rsid w:val="00FD5A1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D5A1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iy.melnyk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2021-02-07T11:23:00Z</dcterms:created>
  <dcterms:modified xsi:type="dcterms:W3CDTF">2021-02-08T07:42:00Z</dcterms:modified>
</cp:coreProperties>
</file>