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7" w:rsidRPr="008740B7" w:rsidRDefault="008740B7" w:rsidP="008740B7">
      <w:pPr>
        <w:pStyle w:val="a3"/>
        <w:jc w:val="center"/>
        <w:rPr>
          <w:b/>
          <w:sz w:val="28"/>
          <w:szCs w:val="28"/>
          <w:lang w:val="uk-UA"/>
        </w:rPr>
      </w:pPr>
      <w:r w:rsidRPr="008740B7">
        <w:rPr>
          <w:b/>
          <w:sz w:val="28"/>
          <w:szCs w:val="28"/>
          <w:lang w:val="uk-UA"/>
        </w:rPr>
        <w:t>ІІІ. ЗАВДАННЯ ДЛЯ САМОСТІЙНОЇ РОБОТИ</w:t>
      </w:r>
    </w:p>
    <w:p w:rsidR="008740B7" w:rsidRPr="008740B7" w:rsidRDefault="008740B7" w:rsidP="008740B7">
      <w:pPr>
        <w:pStyle w:val="a3"/>
        <w:jc w:val="center"/>
        <w:rPr>
          <w:b/>
          <w:sz w:val="28"/>
          <w:szCs w:val="28"/>
          <w:lang w:val="uk-UA"/>
        </w:rPr>
      </w:pP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Опрацювання рекомендованої літератури до кожної теми дисципліни.</w:t>
      </w: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Написання реферату про мовну політику в Україні та перспективи її розвитку.</w:t>
      </w: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 xml:space="preserve">Аналіз телерадіопрограм на предмет формування духовно-національних цінностей і навпаки – породження у телеглядачів і радіослухачів </w:t>
      </w:r>
      <w:proofErr w:type="spellStart"/>
      <w:r w:rsidRPr="008740B7">
        <w:rPr>
          <w:rFonts w:ascii="Times New Roman" w:hAnsi="Times New Roman" w:cs="Times New Roman"/>
          <w:sz w:val="28"/>
          <w:szCs w:val="28"/>
        </w:rPr>
        <w:t>псевдоестетичного</w:t>
      </w:r>
      <w:proofErr w:type="spellEnd"/>
      <w:r w:rsidRPr="008740B7">
        <w:rPr>
          <w:rFonts w:ascii="Times New Roman" w:hAnsi="Times New Roman" w:cs="Times New Roman"/>
          <w:sz w:val="28"/>
          <w:szCs w:val="28"/>
        </w:rPr>
        <w:t xml:space="preserve"> конформізму, скепсису, а той зневажання  української національної мови.</w:t>
      </w: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Узагальнення чинників, які можуть сприяти формуванню твердої мовної політики в Україні.</w:t>
      </w: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Схарактеризувати професіоналізм, національно-громадянську позицію ведучих різних телерадіопрограм стосовно дотримання твердої мовної політики телерадіоканалу.</w:t>
      </w: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Проаналізувати програмне наповнення телевізійних і радіопрограм на предмет духовного і естетичного виховання, формування мовної компетенції особистості в умовах білінгвізму.</w:t>
      </w:r>
    </w:p>
    <w:p w:rsidR="008740B7" w:rsidRPr="008740B7" w:rsidRDefault="008740B7" w:rsidP="00874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Розробити методичні рекомендації щодо пропагування розважальними передачами української мови і культури, національної і громадянської гідності.</w:t>
      </w:r>
    </w:p>
    <w:p w:rsidR="008740B7" w:rsidRPr="008740B7" w:rsidRDefault="008740B7" w:rsidP="008740B7">
      <w:pPr>
        <w:pStyle w:val="a3"/>
        <w:jc w:val="center"/>
        <w:rPr>
          <w:b/>
          <w:sz w:val="28"/>
          <w:szCs w:val="28"/>
          <w:lang w:val="uk-UA"/>
        </w:rPr>
      </w:pPr>
    </w:p>
    <w:p w:rsidR="008740B7" w:rsidRPr="008740B7" w:rsidRDefault="008740B7" w:rsidP="008740B7">
      <w:pPr>
        <w:pStyle w:val="a3"/>
        <w:jc w:val="both"/>
        <w:rPr>
          <w:sz w:val="28"/>
          <w:szCs w:val="28"/>
          <w:lang w:val="uk-UA"/>
        </w:rPr>
      </w:pPr>
    </w:p>
    <w:p w:rsidR="008740B7" w:rsidRPr="008740B7" w:rsidRDefault="008740B7" w:rsidP="0087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>Тема 1.Політика та мовна політика в системі соціально-гуманітарного знання</w:t>
      </w:r>
    </w:p>
    <w:p w:rsidR="008740B7" w:rsidRPr="008740B7" w:rsidRDefault="008740B7" w:rsidP="008740B7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0B7" w:rsidRPr="008740B7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b/>
          <w:sz w:val="28"/>
          <w:szCs w:val="28"/>
        </w:rPr>
        <w:tab/>
      </w:r>
      <w:r w:rsidRPr="008740B7">
        <w:rPr>
          <w:rFonts w:ascii="Times New Roman" w:hAnsi="Times New Roman" w:cs="Times New Roman"/>
          <w:sz w:val="28"/>
          <w:szCs w:val="28"/>
        </w:rPr>
        <w:t xml:space="preserve">Студенти з’ясовують сутність основних понять в </w:t>
      </w:r>
      <w:proofErr w:type="spellStart"/>
      <w:r w:rsidRPr="008740B7">
        <w:rPr>
          <w:rFonts w:ascii="Times New Roman" w:hAnsi="Times New Roman" w:cs="Times New Roman"/>
          <w:sz w:val="28"/>
          <w:szCs w:val="28"/>
        </w:rPr>
        <w:t>діахронному</w:t>
      </w:r>
      <w:proofErr w:type="spellEnd"/>
      <w:r w:rsidRPr="008740B7">
        <w:rPr>
          <w:rFonts w:ascii="Times New Roman" w:hAnsi="Times New Roman" w:cs="Times New Roman"/>
          <w:sz w:val="28"/>
          <w:szCs w:val="28"/>
        </w:rPr>
        <w:t xml:space="preserve"> вимірі, порівнюючи їхні головні ознаки в часи античності, Середніх віків, Відродження, Новий час та на теперішньому етапі.</w:t>
      </w:r>
    </w:p>
    <w:p w:rsidR="008740B7" w:rsidRPr="008740B7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B7" w:rsidRPr="008740B7" w:rsidRDefault="008740B7" w:rsidP="00874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>Тема 2. Фрагменти історії формування мовної політики в Україні</w:t>
      </w:r>
    </w:p>
    <w:p w:rsidR="008740B7" w:rsidRPr="008740B7" w:rsidRDefault="008740B7" w:rsidP="00874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 xml:space="preserve">Студенти опрацьовують укази та акти, прийняті впродовж формування української літературної мови, що обмежували її функціонування в різні </w:t>
      </w:r>
      <w:r w:rsidRPr="008740B7">
        <w:rPr>
          <w:rFonts w:ascii="Times New Roman" w:hAnsi="Times New Roman" w:cs="Times New Roman"/>
          <w:sz w:val="28"/>
          <w:szCs w:val="28"/>
        </w:rPr>
        <w:lastRenderedPageBreak/>
        <w:t>періоди, та перебування України під владою різних держав, з’ясовують та виокремлюють причини сучасної мовної ситуації в Україні.</w:t>
      </w:r>
    </w:p>
    <w:p w:rsidR="008740B7" w:rsidRPr="008740B7" w:rsidRDefault="008740B7" w:rsidP="00874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0B7" w:rsidRPr="008740B7" w:rsidRDefault="008740B7" w:rsidP="008740B7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>Тема 3. Державна мовна політика в Україні останнього десятиліття</w:t>
      </w:r>
    </w:p>
    <w:p w:rsidR="008740B7" w:rsidRPr="008740B7" w:rsidRDefault="008740B7" w:rsidP="00874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Студенти опрацьовують основні закони, що регулюють мовну політику України в останні десятиліття, та з’ясовують основні пріоритетні напрямки сучасної мовної політики в Україні.</w:t>
      </w:r>
    </w:p>
    <w:p w:rsidR="008740B7" w:rsidRPr="008740B7" w:rsidRDefault="008740B7" w:rsidP="00874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0B7" w:rsidRPr="008740B7" w:rsidRDefault="008740B7" w:rsidP="008740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>Тема 4. Мовна політика та мовне законодавство інших країн</w:t>
      </w:r>
    </w:p>
    <w:p w:rsidR="008740B7" w:rsidRPr="008740B7" w:rsidRDefault="008740B7" w:rsidP="00874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ab/>
        <w:t>Студенти аналізують мовну політику західноєвропейських та постсоціалістичних країн (на вибір), виокремлюють її пріоритетні напрямки, порівнюють з мовною політикою України та з’ясовують, який світовий досвід регулювання мовної політики інших країн може бути корисним для України</w:t>
      </w:r>
    </w:p>
    <w:p w:rsidR="008740B7" w:rsidRPr="008740B7" w:rsidRDefault="008740B7" w:rsidP="008740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0B7" w:rsidRPr="008740B7" w:rsidRDefault="008740B7" w:rsidP="008740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>Тема 5. Роль засобів масової комунікації у формуванні</w:t>
      </w:r>
    </w:p>
    <w:p w:rsidR="008740B7" w:rsidRPr="008740B7" w:rsidRDefault="008740B7" w:rsidP="0087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 xml:space="preserve"> мовної ситуації в Україні</w:t>
      </w:r>
    </w:p>
    <w:p w:rsidR="008740B7" w:rsidRPr="008740B7" w:rsidRDefault="008740B7" w:rsidP="008740B7">
      <w:pPr>
        <w:tabs>
          <w:tab w:val="left" w:pos="708"/>
          <w:tab w:val="left" w:pos="1416"/>
          <w:tab w:val="left" w:pos="42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ab/>
      </w:r>
      <w:r w:rsidRPr="008740B7">
        <w:rPr>
          <w:rFonts w:ascii="Times New Roman" w:hAnsi="Times New Roman" w:cs="Times New Roman"/>
          <w:sz w:val="28"/>
          <w:szCs w:val="28"/>
        </w:rPr>
        <w:tab/>
      </w:r>
      <w:r w:rsidRPr="008740B7">
        <w:rPr>
          <w:rFonts w:ascii="Times New Roman" w:hAnsi="Times New Roman" w:cs="Times New Roman"/>
          <w:sz w:val="28"/>
          <w:szCs w:val="28"/>
        </w:rPr>
        <w:tab/>
      </w:r>
    </w:p>
    <w:p w:rsidR="008740B7" w:rsidRPr="008740B7" w:rsidRDefault="008740B7" w:rsidP="00874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 xml:space="preserve">Студенти аналізують телерадіопрограми, що висвітлюють мовні питання та мовні проблеми в Україні, з’ясовують рівень та глибину розкриття цих питань; аналізують мовну ситуацію та політику конкретних </w:t>
      </w:r>
      <w:proofErr w:type="spellStart"/>
      <w:r w:rsidRPr="008740B7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740B7">
        <w:rPr>
          <w:rFonts w:ascii="Times New Roman" w:hAnsi="Times New Roman" w:cs="Times New Roman"/>
          <w:sz w:val="28"/>
          <w:szCs w:val="28"/>
        </w:rPr>
        <w:t xml:space="preserve"> та радіоканалів та з’ясовують їхній вплив на мовну ситуацію в Україні загалом.</w:t>
      </w:r>
    </w:p>
    <w:p w:rsidR="008740B7" w:rsidRPr="008740B7" w:rsidRDefault="008740B7" w:rsidP="008740B7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740B7" w:rsidRPr="008740B7" w:rsidRDefault="008740B7" w:rsidP="008740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0B7">
        <w:rPr>
          <w:rFonts w:ascii="Times New Roman" w:hAnsi="Times New Roman" w:cs="Times New Roman"/>
          <w:b/>
          <w:i/>
          <w:sz w:val="28"/>
          <w:szCs w:val="28"/>
        </w:rPr>
        <w:t>Тема 6. Мовна компетенція особистості в умовах білінгвізму</w:t>
      </w:r>
    </w:p>
    <w:p w:rsidR="008740B7" w:rsidRPr="008740B7" w:rsidRDefault="008740B7" w:rsidP="00874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 xml:space="preserve">Студенти аналізують мовну підготовку обраних </w:t>
      </w:r>
      <w:proofErr w:type="spellStart"/>
      <w:r w:rsidRPr="008740B7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740B7">
        <w:rPr>
          <w:rFonts w:ascii="Times New Roman" w:hAnsi="Times New Roman" w:cs="Times New Roman"/>
          <w:sz w:val="28"/>
          <w:szCs w:val="28"/>
        </w:rPr>
        <w:t xml:space="preserve"> та радіоведучих, політиків, визначних публічних осіб, визначають їхній рівень та причини незадовільної мовної компетенції, шляхи її вдосконалення в сучасних умовах функціонування мови.</w:t>
      </w:r>
    </w:p>
    <w:p w:rsidR="008740B7" w:rsidRDefault="008740B7" w:rsidP="008740B7">
      <w:pPr>
        <w:pStyle w:val="a3"/>
        <w:jc w:val="both"/>
        <w:rPr>
          <w:sz w:val="28"/>
          <w:szCs w:val="28"/>
          <w:lang w:val="uk-UA"/>
        </w:rPr>
      </w:pPr>
    </w:p>
    <w:p w:rsidR="008740B7" w:rsidRDefault="008740B7" w:rsidP="008740B7">
      <w:pPr>
        <w:pStyle w:val="a3"/>
        <w:jc w:val="both"/>
        <w:rPr>
          <w:sz w:val="28"/>
          <w:szCs w:val="28"/>
          <w:lang w:val="uk-UA"/>
        </w:rPr>
      </w:pPr>
    </w:p>
    <w:p w:rsidR="008740B7" w:rsidRDefault="008740B7" w:rsidP="008740B7">
      <w:pPr>
        <w:pStyle w:val="a3"/>
        <w:jc w:val="both"/>
        <w:rPr>
          <w:sz w:val="28"/>
          <w:szCs w:val="28"/>
          <w:lang w:val="uk-UA"/>
        </w:rPr>
      </w:pPr>
    </w:p>
    <w:p w:rsidR="008740B7" w:rsidRDefault="008740B7" w:rsidP="008740B7">
      <w:pPr>
        <w:pStyle w:val="a3"/>
        <w:jc w:val="both"/>
        <w:rPr>
          <w:sz w:val="28"/>
          <w:szCs w:val="28"/>
          <w:lang w:val="uk-UA"/>
        </w:rPr>
      </w:pPr>
    </w:p>
    <w:p w:rsidR="008E5A0C" w:rsidRDefault="008E5A0C"/>
    <w:sectPr w:rsidR="008E5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892"/>
    <w:multiLevelType w:val="hybridMultilevel"/>
    <w:tmpl w:val="FA927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0B7"/>
    <w:rsid w:val="008740B7"/>
    <w:rsid w:val="008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1019</Characters>
  <Application>Microsoft Office Word</Application>
  <DocSecurity>0</DocSecurity>
  <Lines>8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2016-11-28T09:03:00Z</dcterms:created>
  <dcterms:modified xsi:type="dcterms:W3CDTF">2016-11-28T09:03:00Z</dcterms:modified>
</cp:coreProperties>
</file>