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45" w:rsidRPr="00D25E94" w:rsidRDefault="00D25E94" w:rsidP="00D25E94">
      <w:pPr>
        <w:jc w:val="center"/>
        <w:rPr>
          <w:rFonts w:ascii="Times New Roman" w:hAnsi="Times New Roman" w:cs="Times New Roman"/>
          <w:b/>
          <w:sz w:val="28"/>
        </w:rPr>
      </w:pPr>
      <w:r w:rsidRPr="00D25E94">
        <w:rPr>
          <w:rFonts w:ascii="Times New Roman" w:hAnsi="Times New Roman" w:cs="Times New Roman"/>
          <w:b/>
          <w:sz w:val="28"/>
        </w:rPr>
        <w:t>ПИТАННЯ</w:t>
      </w:r>
    </w:p>
    <w:p w:rsidR="00D25E94" w:rsidRDefault="00D25E94" w:rsidP="00D25E94">
      <w:pPr>
        <w:jc w:val="center"/>
        <w:rPr>
          <w:rFonts w:ascii="Times New Roman" w:hAnsi="Times New Roman" w:cs="Times New Roman"/>
          <w:b/>
          <w:sz w:val="28"/>
        </w:rPr>
      </w:pPr>
      <w:r w:rsidRPr="00D25E94">
        <w:rPr>
          <w:rFonts w:ascii="Times New Roman" w:hAnsi="Times New Roman" w:cs="Times New Roman"/>
          <w:b/>
          <w:sz w:val="28"/>
        </w:rPr>
        <w:t xml:space="preserve">ДЛЯ ПОТОЧНОГО ТА ПІДСУМКОВОГО КОНТРОЛЮ ЗНАНЬ СТУДЕНТІВ З ДИСЦИПЛІНИ </w:t>
      </w:r>
    </w:p>
    <w:p w:rsidR="00D25E94" w:rsidRDefault="00D25E94" w:rsidP="00D25E9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5E94">
        <w:rPr>
          <w:rFonts w:ascii="Times New Roman" w:hAnsi="Times New Roman" w:cs="Times New Roman"/>
          <w:b/>
          <w:sz w:val="28"/>
          <w:u w:val="single"/>
        </w:rPr>
        <w:t>«УКРАЇНСЬКЕ ТЕЛЕБАЧЕННЯ: ВИКЛИКИ ЧАСУ»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Телебачення в системі засобів масової інформації.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Синкретичні моделі телевізійного екрану.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Структура інформаційного </w:t>
      </w:r>
      <w:proofErr w:type="spellStart"/>
      <w:r w:rsidRPr="00D92DF1">
        <w:rPr>
          <w:rFonts w:ascii="Times New Roman" w:hAnsi="Times New Roman" w:cs="Times New Roman"/>
          <w:sz w:val="28"/>
          <w:szCs w:val="28"/>
        </w:rPr>
        <w:t>телеринку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>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Сучасні тенденції розвитку телебачення.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Соціальні проблеми сучасної української тележурналістики.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Особистість і майстерність тележурналіста в авторській програмі.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Естетичні основи телебачення.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Розуміння вислову «телебачення – вікно у великий світ».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Особливості телевізійної мови.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Взаємозв'язок теми і жанру в авторській програмі.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iCs/>
          <w:sz w:val="28"/>
          <w:szCs w:val="28"/>
        </w:rPr>
        <w:t>Ведучий інтерактивної програми.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Авторська індивідуальність в </w:t>
      </w:r>
      <w:proofErr w:type="spellStart"/>
      <w:r w:rsidRPr="00D92DF1">
        <w:rPr>
          <w:rFonts w:ascii="Times New Roman" w:hAnsi="Times New Roman" w:cs="Times New Roman"/>
          <w:sz w:val="28"/>
          <w:szCs w:val="28"/>
        </w:rPr>
        <w:t>телепроекті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Образність і документальність в авторському задумі.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Секрети популярності телевізійного ведучого.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Авторська ідея – сценарне і екранне втілення: особливості написання та </w:t>
      </w:r>
      <w:proofErr w:type="spellStart"/>
      <w:r w:rsidRPr="00D92DF1">
        <w:rPr>
          <w:rFonts w:ascii="Times New Roman" w:hAnsi="Times New Roman" w:cs="Times New Roman"/>
          <w:sz w:val="28"/>
          <w:szCs w:val="28"/>
        </w:rPr>
        <w:t>аудіовізуалізації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Автор телепрограми: від ідеї до ефіру.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Сутність та методичні основи екранної творчості телевізійного журналіста.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Невербальна комунікація: особливості екранного спілкування.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Зовнішність і характер: специфіка сприйняття людини на екрані.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Пошук теми, збір матеріалу для реалізації творчого задуму. 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Форми і методи соціологічного аналізу громадської думки. 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Психологічні особливості журналістської творчості.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Правові та морально-етичні засади в сучасній журналістиці.</w:t>
      </w:r>
    </w:p>
    <w:p w:rsidR="00D92DF1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Основні складові телевізійного іміджу журналіста. </w:t>
      </w:r>
    </w:p>
    <w:p w:rsidR="00D92DF1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Соціальний конфлікт і його місце в концепції телепрограми.</w:t>
      </w:r>
    </w:p>
    <w:p w:rsidR="00D92DF1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Основні принципи, форми, методи моделювання нових </w:t>
      </w:r>
      <w:proofErr w:type="spellStart"/>
      <w:r w:rsidRPr="00D92DF1">
        <w:rPr>
          <w:rFonts w:ascii="Times New Roman" w:hAnsi="Times New Roman" w:cs="Times New Roman"/>
          <w:sz w:val="28"/>
          <w:szCs w:val="28"/>
        </w:rPr>
        <w:t>телепроектів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>.</w:t>
      </w:r>
    </w:p>
    <w:p w:rsidR="00D25E94" w:rsidRPr="00D92DF1" w:rsidRDefault="00D25E94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Комунікативні технології тележурналістики.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Телебачення – особливий аксіологічно-інформаційний засіб.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Глобалізацій ні процеси і функціонування телеорганізацій в Україні.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Сучасна телевізійна атмосфера в Україні.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Типи інтерактивного телебачення.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DF1">
        <w:rPr>
          <w:rFonts w:ascii="Times New Roman" w:hAnsi="Times New Roman" w:cs="Times New Roman"/>
          <w:sz w:val="28"/>
          <w:szCs w:val="28"/>
        </w:rPr>
        <w:t>Маніпулятивна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 xml:space="preserve"> пропаганда російськими телевізійними каналами.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Як ви розумієте вислів «патріотичний професіоналізм» телевізійного журналіста?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Проблеми функціонування української мови на телебаченні України.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Телевізійна комунікація як новий спосіб взаємодії людей.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Суть поняття «авторське телебачення».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Концептуальні засади авторського телебачення.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lastRenderedPageBreak/>
        <w:t>Особливості авторської телевізійної програми.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Чинники професійної майстерності телевізійного ведучого.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DF1">
        <w:rPr>
          <w:rFonts w:ascii="Times New Roman" w:hAnsi="Times New Roman" w:cs="Times New Roman"/>
          <w:sz w:val="28"/>
          <w:szCs w:val="28"/>
        </w:rPr>
        <w:t>Соціогуманістичні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 xml:space="preserve"> засади телевізійної журналістики.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Об’єднуючі соціокультурні цінності у телевізійних програмах.</w:t>
      </w:r>
    </w:p>
    <w:p w:rsid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Особливості дотримання стандартів журналістської професії в умовах інформаційно-психологічної і військової агресії Російської Федерації проти України. 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 xml:space="preserve">Журналіст – учасник </w:t>
      </w:r>
      <w:proofErr w:type="spellStart"/>
      <w:r w:rsidRPr="00D92DF1">
        <w:rPr>
          <w:rFonts w:ascii="Times New Roman" w:hAnsi="Times New Roman" w:cs="Times New Roman"/>
          <w:sz w:val="28"/>
        </w:rPr>
        <w:t>семіозису</w:t>
      </w:r>
      <w:proofErr w:type="spellEnd"/>
      <w:r w:rsidRPr="00D92DF1">
        <w:rPr>
          <w:rFonts w:ascii="Times New Roman" w:hAnsi="Times New Roman" w:cs="Times New Roman"/>
          <w:sz w:val="28"/>
        </w:rPr>
        <w:t>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Факт і його зображення на телевізійному екрані.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Правда – головна зброя української телевізійної журналістики.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DF1">
        <w:rPr>
          <w:rFonts w:ascii="Times New Roman" w:hAnsi="Times New Roman" w:cs="Times New Roman"/>
          <w:sz w:val="28"/>
        </w:rPr>
        <w:t>Українськоцентрична</w:t>
      </w:r>
      <w:proofErr w:type="spellEnd"/>
      <w:r w:rsidRPr="00D92DF1">
        <w:rPr>
          <w:rFonts w:ascii="Times New Roman" w:hAnsi="Times New Roman" w:cs="Times New Roman"/>
          <w:sz w:val="28"/>
        </w:rPr>
        <w:t xml:space="preserve"> модель телевізійної журналістики.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Класифікація різних типів взаємодії текстів.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Національно-громадянські та загальнолюдські смисли у телевізійних матеріалах.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Морально-фахові якості телевізійного журналіста.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Комунікативна функція української мови.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Особливості поєднання вербальної і невербальної комунікації.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Сутність невербальної семіотики.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Закономірності функціонування вербальних і невербальних засобів як комунікативних знаків.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Чому потрібно вивчати жести, які супроводжують та доповнюють усні прояви мовця?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 xml:space="preserve">Схарактеризувати спектр невербальних кодів: </w:t>
      </w:r>
      <w:proofErr w:type="spellStart"/>
      <w:r w:rsidRPr="00D92DF1">
        <w:rPr>
          <w:rFonts w:ascii="Times New Roman" w:hAnsi="Times New Roman" w:cs="Times New Roman"/>
          <w:sz w:val="28"/>
        </w:rPr>
        <w:t>такетичний</w:t>
      </w:r>
      <w:proofErr w:type="spellEnd"/>
      <w:r w:rsidRPr="00D92D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92DF1">
        <w:rPr>
          <w:rFonts w:ascii="Times New Roman" w:hAnsi="Times New Roman" w:cs="Times New Roman"/>
          <w:sz w:val="28"/>
        </w:rPr>
        <w:t>проксемічний</w:t>
      </w:r>
      <w:proofErr w:type="spellEnd"/>
      <w:r w:rsidRPr="00D92DF1">
        <w:rPr>
          <w:rFonts w:ascii="Times New Roman" w:hAnsi="Times New Roman" w:cs="Times New Roman"/>
          <w:sz w:val="28"/>
        </w:rPr>
        <w:t xml:space="preserve">, просодичний, кінетичний, </w:t>
      </w:r>
      <w:proofErr w:type="spellStart"/>
      <w:r w:rsidRPr="00D92DF1">
        <w:rPr>
          <w:rFonts w:ascii="Times New Roman" w:hAnsi="Times New Roman" w:cs="Times New Roman"/>
          <w:sz w:val="28"/>
        </w:rPr>
        <w:t>психолого-фізіологічний</w:t>
      </w:r>
      <w:proofErr w:type="spellEnd"/>
      <w:r w:rsidRPr="00D92DF1">
        <w:rPr>
          <w:rFonts w:ascii="Times New Roman" w:hAnsi="Times New Roman" w:cs="Times New Roman"/>
          <w:sz w:val="28"/>
        </w:rPr>
        <w:t>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Психологічні аспекти стилів спілкування телевізійного журналіста.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Яким є змістове наповнення війни ідей і цінностей між Росією та Україною?</w:t>
      </w:r>
    </w:p>
    <w:p w:rsidR="00D92DF1" w:rsidRPr="00D92DF1" w:rsidRDefault="00D92DF1" w:rsidP="00D92D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</w:rPr>
        <w:t>Суть вміння розшифровувати в комплексі «мову тіла» співрозмовника.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ТЕСТОВІ ЗАВДАННЯ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Синкретизм на телебаченні – це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співіснування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взаємопроникнення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культур, синтез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наук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поєднання слова і зображення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відтворення дійсності технічними засобами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г) зв'язок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автор–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глядач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Синкретичні моделі на екрані: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а) </w:t>
      </w:r>
      <w:r>
        <w:rPr>
          <w:rFonts w:ascii="Times New Roman CYR" w:eastAsia="Times New Roman" w:hAnsi="Times New Roman CYR" w:cs="Times New Roman CYR"/>
          <w:iCs/>
          <w:sz w:val="24"/>
          <w:szCs w:val="24"/>
        </w:rPr>
        <w:t>телебачення і література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</w:rPr>
        <w:t>б) телебачення і кіно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в) </w:t>
      </w:r>
      <w:r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телебачення і театр 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г) </w:t>
      </w:r>
      <w:r>
        <w:rPr>
          <w:rFonts w:ascii="Times New Roman CYR" w:eastAsia="Times New Roman" w:hAnsi="Times New Roman CYR" w:cs="Times New Roman CYR"/>
          <w:iCs/>
          <w:sz w:val="24"/>
          <w:szCs w:val="24"/>
        </w:rPr>
        <w:t>телебачення і образотворчі мистецтва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д) телебачення і засоби зв’язку 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ентральн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категор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культуролог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другій половині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XIX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рейтинг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стиль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автор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Телебачення взаємодії – це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контактне телебачення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«реальне» телебачення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«телевізійний фольклор»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г) інтерактивне телебачення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Аудиторія телебачення поділяється на: </w:t>
      </w:r>
    </w:p>
    <w:p w:rsidR="009330C1" w:rsidRDefault="009330C1" w:rsidP="0093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духовно-особистісну</w:t>
      </w:r>
    </w:p>
    <w:p w:rsidR="009330C1" w:rsidRDefault="009330C1" w:rsidP="0093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професійно-функціональну</w:t>
      </w:r>
    </w:p>
    <w:p w:rsidR="009330C1" w:rsidRDefault="009330C1" w:rsidP="0093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споживацьку</w:t>
      </w:r>
    </w:p>
    <w:p w:rsidR="009330C1" w:rsidRDefault="009330C1" w:rsidP="0093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соціально-демографічну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Медійне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навчання – це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інформація про безліч фактів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повідомлення про реалії, які впливають на бачення аудиторії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пізнавальний процес про найактуальніші проблеми сьогодення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г)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медійне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зображення окремих питань, бачення ключових тем, що стоять перед суспільством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Теорія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настановчості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» полягає в тому щоб вказати аудиторії: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чому так думати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про що думати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як думати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Комунікативні технології – це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технології, пов'язані зі створенням, збереженням, переданням, обробкою </w:t>
      </w:r>
      <w:hyperlink r:id="rId5" w:tooltip="Інформація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інформації</w:t>
        </w:r>
      </w:hyperlink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технології для релаксації аудиторії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технології, які використовуються для маніпулюванням аудиторією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Індивідуальна телевізійна форма комунікативної поведінки журналіста: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авторський стиль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авторська думка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авторське повідомлення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Особливий неповторний спосіб спілкування, притаманний окремій особі: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а)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ідіостиль</w:t>
      </w:r>
      <w:proofErr w:type="spellEnd"/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мовленнєвий жанр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розмовний стиль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Головні елементи сценарію: 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цільова аудиторія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мета програми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форма подання інформації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г) рубрикація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д) транспортні засоби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Верстка програми: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змістова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жанрова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ритмічна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г) динамічна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Ідеальні якості ведучого: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 авторитетність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 здатність викликати довіру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 зрозумілість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г)  теплота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ґ)  індивідуальність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д)  професіоналізм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е)  гарний голос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є)  гарна зовнішність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ж) аристократизм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Комунікативні невдачі, пов’язані з мовною компетенцією журналіста: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девіації</w:t>
      </w:r>
      <w:proofErr w:type="spellEnd"/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діалекти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сленг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Структура, в яку втілюється «живий» дискурс після свого завершення: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текст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твір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жанр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Інтертекстуальність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– це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виявлення зв’язків на різних рівнях художнього твору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тексти попередньої культури і тексти сучасної  культури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співіснування в одному тексті двох або більше текстів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Немовні засоби комунікації: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психолінгвістичні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кінетичні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вербальні</w:t>
      </w:r>
    </w:p>
    <w:p w:rsidR="009330C1" w:rsidRDefault="009330C1" w:rsidP="009330C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Складова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паралінгвістичних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засобів спілкування, зокрема кінетики: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а) жест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б) інтонація</w:t>
      </w:r>
    </w:p>
    <w:p w:rsidR="009330C1" w:rsidRDefault="009330C1" w:rsidP="009330C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в) пауза</w:t>
      </w:r>
    </w:p>
    <w:p w:rsidR="00D25E94" w:rsidRPr="00D25E94" w:rsidRDefault="00D25E94" w:rsidP="00D25E94">
      <w:pPr>
        <w:jc w:val="both"/>
        <w:rPr>
          <w:rFonts w:ascii="Times New Roman" w:hAnsi="Times New Roman" w:cs="Times New Roman"/>
          <w:sz w:val="28"/>
        </w:rPr>
      </w:pPr>
    </w:p>
    <w:sectPr w:rsidR="00D25E94" w:rsidRPr="00D25E94" w:rsidSect="00E40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2E2"/>
    <w:multiLevelType w:val="hybridMultilevel"/>
    <w:tmpl w:val="6C465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E12"/>
    <w:multiLevelType w:val="hybridMultilevel"/>
    <w:tmpl w:val="77708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569"/>
    <w:multiLevelType w:val="hybridMultilevel"/>
    <w:tmpl w:val="4CAE3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E5D"/>
    <w:multiLevelType w:val="hybridMultilevel"/>
    <w:tmpl w:val="2BA842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D099D"/>
    <w:multiLevelType w:val="hybridMultilevel"/>
    <w:tmpl w:val="92649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642F"/>
    <w:multiLevelType w:val="hybridMultilevel"/>
    <w:tmpl w:val="43AE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E94"/>
    <w:rsid w:val="009330C1"/>
    <w:rsid w:val="00D25E94"/>
    <w:rsid w:val="00D92DF1"/>
    <w:rsid w:val="00E4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3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86%D0%BD%D1%84%D0%BE%D1%80%D0%BC%D0%B0%D1%86%D1%96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3926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dcterms:created xsi:type="dcterms:W3CDTF">2016-11-29T11:16:00Z</dcterms:created>
  <dcterms:modified xsi:type="dcterms:W3CDTF">2016-11-29T14:03:00Z</dcterms:modified>
</cp:coreProperties>
</file>