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2E" w:rsidRPr="00DF122E" w:rsidRDefault="00DF122E" w:rsidP="00AE6A5E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F122E">
        <w:rPr>
          <w:rFonts w:ascii="Times New Roman" w:hAnsi="Times New Roman"/>
          <w:b/>
          <w:sz w:val="32"/>
          <w:szCs w:val="32"/>
          <w:lang w:val="uk-UA"/>
        </w:rPr>
        <w:t>Лекція 14. Огляд листів</w:t>
      </w:r>
    </w:p>
    <w:p w:rsidR="00DF122E" w:rsidRPr="00DF122E" w:rsidRDefault="00DF122E" w:rsidP="00AE6A5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F122E">
        <w:rPr>
          <w:rFonts w:ascii="Times New Roman" w:hAnsi="Times New Roman"/>
          <w:sz w:val="28"/>
          <w:szCs w:val="28"/>
          <w:lang w:val="uk-UA"/>
        </w:rPr>
        <w:t>Насамперед про сам лист до редакції. Ось як його характеризує В. Здоро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DF122E">
        <w:rPr>
          <w:rFonts w:ascii="Times New Roman" w:hAnsi="Times New Roman"/>
          <w:sz w:val="28"/>
          <w:szCs w:val="28"/>
          <w:lang w:val="uk-UA"/>
        </w:rPr>
        <w:t>вега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E69C9" w:rsidRDefault="00DF122E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CF3687">
        <w:rPr>
          <w:rFonts w:ascii="Times New Roman" w:hAnsi="Times New Roman"/>
          <w:i/>
          <w:sz w:val="28"/>
          <w:szCs w:val="28"/>
          <w:lang w:val="uk-UA"/>
        </w:rPr>
        <w:t xml:space="preserve">– Лист до редакції – це той вид важливої для нинішнього дня аналітики, який ніким не планується, жодною теорією не регламентується і, зазвичай, ніким не замовляється. Більшість редакцій </w:t>
      </w:r>
      <w:r w:rsidR="00AE6A5E" w:rsidRPr="00CF3687">
        <w:rPr>
          <w:rFonts w:ascii="Times New Roman" w:hAnsi="Times New Roman"/>
          <w:i/>
          <w:sz w:val="28"/>
          <w:szCs w:val="28"/>
          <w:lang w:val="uk-UA"/>
        </w:rPr>
        <w:t xml:space="preserve">згорда </w:t>
      </w:r>
      <w:r w:rsidRPr="00CF3687">
        <w:rPr>
          <w:rFonts w:ascii="Times New Roman" w:hAnsi="Times New Roman"/>
          <w:i/>
          <w:sz w:val="28"/>
          <w:szCs w:val="28"/>
          <w:lang w:val="uk-UA"/>
        </w:rPr>
        <w:t>попереджують своїх читачів, глядачів, слухачів, що на жодні листи не відповідають, незамовлених рукописів не оцінюють, не повертають тощо. І все ж люди пишуть про те, щ</w:t>
      </w:r>
      <w:r w:rsidR="00AE6A5E" w:rsidRPr="00CF3687">
        <w:rPr>
          <w:rFonts w:ascii="Times New Roman" w:hAnsi="Times New Roman"/>
          <w:i/>
          <w:sz w:val="28"/>
          <w:szCs w:val="28"/>
          <w:lang w:val="uk-UA"/>
        </w:rPr>
        <w:t xml:space="preserve">о болить, часом без надії бути почутими. І їх </w:t>
      </w:r>
      <w:r w:rsidRPr="00CF3687">
        <w:rPr>
          <w:rFonts w:ascii="Times New Roman" w:hAnsi="Times New Roman"/>
          <w:i/>
          <w:sz w:val="28"/>
          <w:szCs w:val="28"/>
          <w:lang w:val="uk-UA"/>
        </w:rPr>
        <w:t>таки ред</w:t>
      </w:r>
      <w:r w:rsidR="00AE6A5E" w:rsidRPr="00CF3687">
        <w:rPr>
          <w:rFonts w:ascii="Times New Roman" w:hAnsi="Times New Roman"/>
          <w:i/>
          <w:sz w:val="28"/>
          <w:szCs w:val="28"/>
          <w:lang w:val="uk-UA"/>
        </w:rPr>
        <w:t xml:space="preserve">акції </w:t>
      </w:r>
      <w:r w:rsidRPr="00CF3687">
        <w:rPr>
          <w:rFonts w:ascii="Times New Roman" w:hAnsi="Times New Roman"/>
          <w:i/>
          <w:sz w:val="28"/>
          <w:szCs w:val="28"/>
          <w:lang w:val="uk-UA"/>
        </w:rPr>
        <w:t xml:space="preserve"> читають, відбирають та… друкують. Не можуть не друкувати. Не тільки збагачені досвідом редакційні зубри, але теоретики мас-медіа не можуть не захоплюватися мудрістю, дивовижною спостережливістю і передбачливістю, літературною вправністю ніким не навчених писати людей з глибокої провінції. Бо там стільки життя, здорового глузду, критичного духу, а не критиканства, що з ними не зрівняється багато професіоналів. Читацька публіцистика у багатьох поважних виданнях нагадує золоті злитки і є чи не найчитабельнішою.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DF122E" w:rsidRPr="00CF3687">
        <w:rPr>
          <w:rFonts w:ascii="Times New Roman" w:hAnsi="Times New Roman"/>
          <w:i/>
          <w:sz w:val="28"/>
          <w:szCs w:val="28"/>
          <w:lang w:val="uk-UA"/>
        </w:rPr>
        <w:t>Окремі редакції спеціально працюють з такими читачами. Півторамільйонний (найтиражніший</w:t>
      </w:r>
      <w:r w:rsidR="00CF3687" w:rsidRPr="00CF3687">
        <w:rPr>
          <w:rFonts w:ascii="Times New Roman" w:hAnsi="Times New Roman"/>
          <w:i/>
          <w:sz w:val="28"/>
          <w:szCs w:val="28"/>
          <w:lang w:val="uk-UA"/>
        </w:rPr>
        <w:t xml:space="preserve"> в Україні) скромний додаток “Порадниця”</w:t>
      </w:r>
      <w:r w:rsidR="00DF122E" w:rsidRPr="00CF3687">
        <w:rPr>
          <w:rFonts w:ascii="Times New Roman" w:hAnsi="Times New Roman"/>
          <w:i/>
          <w:sz w:val="28"/>
          <w:szCs w:val="28"/>
          <w:lang w:val="uk-UA"/>
        </w:rPr>
        <w:t xml:space="preserve"> зацікавлює читача не тільки практичними порадами, темами, але й винятковою увагою до редакційної пошти. Авторитетне р</w:t>
      </w:r>
      <w:r w:rsidR="00CF3687" w:rsidRPr="00CF3687">
        <w:rPr>
          <w:rFonts w:ascii="Times New Roman" w:hAnsi="Times New Roman"/>
          <w:i/>
          <w:sz w:val="28"/>
          <w:szCs w:val="28"/>
          <w:lang w:val="uk-UA"/>
        </w:rPr>
        <w:t>адіо “Свобода”</w:t>
      </w:r>
      <w:r w:rsidR="00DF122E" w:rsidRPr="00CF3687">
        <w:rPr>
          <w:rFonts w:ascii="Times New Roman" w:hAnsi="Times New Roman"/>
          <w:i/>
          <w:sz w:val="28"/>
          <w:szCs w:val="28"/>
          <w:lang w:val="uk-UA"/>
        </w:rPr>
        <w:t xml:space="preserve"> щотижнево у кількаразовому п</w:t>
      </w:r>
      <w:r w:rsidR="00CF3687" w:rsidRPr="00CF3687">
        <w:rPr>
          <w:rFonts w:ascii="Times New Roman" w:hAnsi="Times New Roman"/>
          <w:i/>
          <w:sz w:val="28"/>
          <w:szCs w:val="28"/>
          <w:lang w:val="uk-UA"/>
        </w:rPr>
        <w:t>овторі дає спеціальну передачу “Листи на “Свободу”</w:t>
      </w:r>
      <w:r w:rsidR="00DF122E" w:rsidRPr="00CF3687">
        <w:rPr>
          <w:rFonts w:ascii="Times New Roman" w:hAnsi="Times New Roman"/>
          <w:i/>
          <w:sz w:val="28"/>
          <w:szCs w:val="28"/>
          <w:lang w:val="uk-UA"/>
        </w:rPr>
        <w:t>. Дуже суб’єктивні, часто у радіозаписах, листи є своєрідною кардіограмою настроїв, болю та очікувань суспільства. Незалежно від моди, традицій, лист як певний людський документ і публіцистичні міркування, що набувають форми листа, виконували і виконуватимуть властиві їм функції спілкування і впливу на громадськість</w:t>
      </w:r>
      <w:r w:rsidR="00CF3687" w:rsidRPr="00CF368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</w:rPr>
        <w:t xml:space="preserve">А тепер про сам </w:t>
      </w:r>
      <w:r w:rsidR="00DF122E" w:rsidRPr="00CF3687">
        <w:rPr>
          <w:rFonts w:ascii="Times New Roman" w:hAnsi="Times New Roman"/>
          <w:sz w:val="28"/>
          <w:szCs w:val="28"/>
          <w:u w:val="single"/>
        </w:rPr>
        <w:t>огляд</w:t>
      </w:r>
      <w:r w:rsidR="00DF122E" w:rsidRPr="00DF122E">
        <w:rPr>
          <w:rFonts w:ascii="Times New Roman" w:hAnsi="Times New Roman"/>
          <w:sz w:val="28"/>
          <w:szCs w:val="28"/>
        </w:rPr>
        <w:t xml:space="preserve"> лист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ів. </w:t>
      </w:r>
      <w:proofErr w:type="gramStart"/>
      <w:r w:rsidR="00CF3687">
        <w:rPr>
          <w:rFonts w:ascii="Times New Roman" w:hAnsi="Times New Roman"/>
          <w:sz w:val="28"/>
          <w:szCs w:val="28"/>
          <w:lang w:val="uk-UA"/>
        </w:rPr>
        <w:t>З</w:t>
      </w:r>
      <w:proofErr w:type="gramEnd"/>
      <w:r w:rsidR="00CF3687">
        <w:rPr>
          <w:rFonts w:ascii="Times New Roman" w:hAnsi="Times New Roman"/>
          <w:sz w:val="28"/>
          <w:szCs w:val="28"/>
          <w:lang w:val="uk-UA"/>
        </w:rPr>
        <w:t xml:space="preserve"> одного боку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>, його можна вважати різновидом огляду загалом, виходячи уже із самої навіть назви, а ще більше –</w:t>
      </w:r>
      <w:r w:rsidR="00CF3687">
        <w:rPr>
          <w:rFonts w:ascii="Times New Roman" w:hAnsi="Times New Roman"/>
          <w:sz w:val="28"/>
          <w:szCs w:val="28"/>
          <w:lang w:val="uk-UA"/>
        </w:rPr>
        <w:t xml:space="preserve"> зі спільного оглядового методу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, а з другого – визначити його як цілком самостійний </w:t>
      </w:r>
      <w:r w:rsidR="00CF3687">
        <w:rPr>
          <w:rFonts w:ascii="Times New Roman" w:hAnsi="Times New Roman"/>
          <w:sz w:val="28"/>
          <w:szCs w:val="28"/>
          <w:lang w:val="uk-UA"/>
        </w:rPr>
        <w:t>жанр, зважаючи на характерний, “соціологічний”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 предмет дослідження. Адже 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lastRenderedPageBreak/>
        <w:t>листи до редакції – це теж документи , які є предметом дослідження соціології. Та й за іншими жанровими ознаками огляд листів і огляд життєвих реалій  відрізняються один від одного (конкретним призначенням , широтою висвітлення, характером літературно-стилістичних засобів).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Останні аргументи нам видаються більш </w:t>
      </w:r>
      <w:r w:rsidR="008C163E">
        <w:rPr>
          <w:rFonts w:ascii="Times New Roman" w:hAnsi="Times New Roman"/>
          <w:sz w:val="28"/>
          <w:szCs w:val="28"/>
          <w:lang w:val="uk-UA"/>
        </w:rPr>
        <w:t>переконливими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, тому ми зупинимося на другому варіанті і розглядатимемо огляд листів як </w:t>
      </w:r>
      <w:r w:rsidR="00DF122E" w:rsidRPr="008C163E">
        <w:rPr>
          <w:rFonts w:ascii="Times New Roman" w:hAnsi="Times New Roman"/>
          <w:sz w:val="28"/>
          <w:szCs w:val="28"/>
          <w:u w:val="single"/>
          <w:lang w:val="uk-UA"/>
        </w:rPr>
        <w:t>окремий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 жанр аналітичної журналістики поряд  із оглядом реальної дійсності , літературно-мистецьким оглядом, оглядом ЗМІ. У цьому наша позиція збігається з висновками інших дослідників (зокрема С. Костя , О.Кузнецової) щодо самостійності жанру огляду листів.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Аналітичний огляд листів  ґрунтується на фактах з надісланих до редакції  (газети, радіо, телебачення) листів і </w:t>
      </w:r>
      <w:r w:rsidR="008C163E">
        <w:rPr>
          <w:rFonts w:ascii="Times New Roman" w:hAnsi="Times New Roman"/>
          <w:sz w:val="28"/>
          <w:szCs w:val="28"/>
          <w:lang w:val="uk-UA"/>
        </w:rPr>
        <w:t>розробляє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, як правило, якусь одну проблему. Крім </w:t>
      </w:r>
      <w:r w:rsidR="00DF122E" w:rsidRPr="008C163E">
        <w:rPr>
          <w:rFonts w:ascii="Times New Roman" w:hAnsi="Times New Roman"/>
          <w:sz w:val="28"/>
          <w:szCs w:val="28"/>
          <w:u w:val="single"/>
          <w:lang w:val="uk-UA"/>
        </w:rPr>
        <w:t>аналізу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 кожного окремого листа передбачає відповідні </w:t>
      </w:r>
      <w:r w:rsidR="00DF122E" w:rsidRPr="008C163E">
        <w:rPr>
          <w:rFonts w:ascii="Times New Roman" w:hAnsi="Times New Roman"/>
          <w:sz w:val="28"/>
          <w:szCs w:val="28"/>
          <w:u w:val="single"/>
          <w:lang w:val="uk-UA"/>
        </w:rPr>
        <w:t>висновки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, певну оцінку чи </w:t>
      </w:r>
      <w:r w:rsidR="008C163E">
        <w:rPr>
          <w:rFonts w:ascii="Times New Roman" w:hAnsi="Times New Roman"/>
          <w:sz w:val="28"/>
          <w:szCs w:val="28"/>
          <w:lang w:val="uk-UA"/>
        </w:rPr>
        <w:t>редакційне узагальнення. Пошле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>мось на</w:t>
      </w:r>
      <w:r w:rsidR="008C163E">
        <w:rPr>
          <w:rFonts w:ascii="Times New Roman" w:hAnsi="Times New Roman"/>
          <w:sz w:val="28"/>
          <w:szCs w:val="28"/>
          <w:lang w:val="uk-UA"/>
        </w:rPr>
        <w:t xml:space="preserve"> приклад – публікацію з газети “Експрес”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>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8C163E">
        <w:rPr>
          <w:rFonts w:ascii="Times New Roman" w:hAnsi="Times New Roman"/>
          <w:sz w:val="28"/>
          <w:szCs w:val="28"/>
          <w:lang w:val="uk-UA"/>
        </w:rPr>
        <w:t>В огляді листів під назвою “Наді мною знущалися в інтернеті”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 порушено проблему впливу на  молодих людей кібербулінгу і протидії цьому явищу.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>В ліді цього матеріалу повідомляється . що жертвами  кібербулінгу, за даними ЮНІСЕФ, стають приблизно 50% підлітків у світі. Далі розглядаються і аналізуються три листи, автори яких –</w:t>
      </w:r>
      <w:r w:rsidR="004A3BA6">
        <w:rPr>
          <w:rFonts w:ascii="Times New Roman" w:hAnsi="Times New Roman"/>
          <w:sz w:val="28"/>
          <w:szCs w:val="28"/>
          <w:lang w:val="uk-UA"/>
        </w:rPr>
        <w:t xml:space="preserve"> двоє школярів і старша дівчина, щ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>о боролася з важкою недугою – раком. У листах вони  розповідають про</w:t>
      </w:r>
      <w:r w:rsidR="004A3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те, як, хто </w:t>
      </w:r>
      <w:r w:rsidR="004A3BA6">
        <w:rPr>
          <w:rFonts w:ascii="Times New Roman" w:hAnsi="Times New Roman"/>
          <w:sz w:val="28"/>
          <w:szCs w:val="28"/>
          <w:lang w:val="uk-UA"/>
        </w:rPr>
        <w:t xml:space="preserve">і за що 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>знущався з них в інтернеті. Кожному листові автор огляду приділив однакову увагу, виокремивши  їх зі своїми назвами у три частини , об’єднані спільним заголовком.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Викладений більш сконденсовано і чітко переказ написаного у листах органічно поєднується із цитатами, уривками з листів і сприймається як цільна розповідь. 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П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>ісля проаналізованих листів пояснення і оцінку небезпечного терору в інтернеті дали психотерапевт і аналітик з прав людини.</w:t>
      </w:r>
    </w:p>
    <w:p w:rsidR="00552EDC" w:rsidRP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</w:rPr>
        <w:t>В огляді листі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в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як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 xml:space="preserve"> і в огляді ЗМІ, автор має справу не з безпосередньою, а з відтвор</w:t>
      </w:r>
      <w:r w:rsidR="00552EDC">
        <w:rPr>
          <w:rFonts w:ascii="Times New Roman" w:hAnsi="Times New Roman"/>
          <w:sz w:val="28"/>
          <w:szCs w:val="28"/>
        </w:rPr>
        <w:t>еною в листах дійсністю. Перед о</w:t>
      </w:r>
      <w:r w:rsidR="00DF122E" w:rsidRPr="00DF122E">
        <w:rPr>
          <w:rFonts w:ascii="Times New Roman" w:hAnsi="Times New Roman"/>
          <w:sz w:val="28"/>
          <w:szCs w:val="28"/>
        </w:rPr>
        <w:t xml:space="preserve">лядачем постає подвійне </w:t>
      </w:r>
      <w:r w:rsidR="00DF122E" w:rsidRPr="00552EDC">
        <w:rPr>
          <w:rFonts w:ascii="Times New Roman" w:hAnsi="Times New Roman"/>
          <w:sz w:val="28"/>
          <w:szCs w:val="28"/>
          <w:u w:val="single"/>
        </w:rPr>
        <w:t>завдання</w:t>
      </w:r>
      <w:r w:rsidR="00DF122E" w:rsidRPr="00DF122E">
        <w:rPr>
          <w:rFonts w:ascii="Times New Roman" w:hAnsi="Times New Roman"/>
          <w:sz w:val="28"/>
          <w:szCs w:val="28"/>
        </w:rPr>
        <w:t xml:space="preserve">: </w:t>
      </w:r>
      <w:r w:rsidR="00552EDC">
        <w:rPr>
          <w:rFonts w:ascii="Times New Roman" w:hAnsi="Times New Roman"/>
          <w:sz w:val="28"/>
          <w:szCs w:val="28"/>
        </w:rPr>
        <w:t xml:space="preserve"> </w:t>
      </w:r>
    </w:p>
    <w:p w:rsidR="00EE69C9" w:rsidRDefault="00DF122E" w:rsidP="00EE69C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122E">
        <w:rPr>
          <w:rFonts w:ascii="Times New Roman" w:hAnsi="Times New Roman"/>
          <w:sz w:val="28"/>
          <w:szCs w:val="28"/>
        </w:rPr>
        <w:lastRenderedPageBreak/>
        <w:t xml:space="preserve">1) вивчити порушену в листах проблему і 2) дізнатися, якою вона є в реальності. Слід пам’ятати, що редакційна пошта, як і будь-який документ, підлягає ретельній перевірці на дійсність, тобто з’ясуванню реальних цілей і мотивів написання кожного листата </w:t>
      </w:r>
      <w:r w:rsidR="00552EDC">
        <w:rPr>
          <w:rFonts w:ascii="Times New Roman" w:hAnsi="Times New Roman"/>
          <w:sz w:val="28"/>
          <w:szCs w:val="28"/>
        </w:rPr>
        <w:t xml:space="preserve">та </w:t>
      </w:r>
      <w:r w:rsidRPr="00DF122E">
        <w:rPr>
          <w:rFonts w:ascii="Times New Roman" w:hAnsi="Times New Roman"/>
          <w:sz w:val="28"/>
          <w:szCs w:val="28"/>
        </w:rPr>
        <w:t>його відповідності реальним фактам.</w:t>
      </w:r>
    </w:p>
    <w:p w:rsidR="00EE69C9" w:rsidRDefault="00EE69C9" w:rsidP="00EE69C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122E" w:rsidRPr="00DF122E">
        <w:rPr>
          <w:rFonts w:ascii="Times New Roman" w:hAnsi="Times New Roman"/>
          <w:sz w:val="28"/>
          <w:szCs w:val="28"/>
        </w:rPr>
        <w:t>Якщо знехтувати цією вимогою, можна потрапити в ситуацію, у якій оп</w:t>
      </w:r>
      <w:r w:rsidR="00F63946">
        <w:rPr>
          <w:rFonts w:ascii="Times New Roman" w:hAnsi="Times New Roman"/>
          <w:sz w:val="28"/>
          <w:szCs w:val="28"/>
        </w:rPr>
        <w:t>инилася тернопільська газета “Свобода”</w:t>
      </w:r>
      <w:r w:rsidR="00DF122E" w:rsidRPr="00DF122E">
        <w:rPr>
          <w:rFonts w:ascii="Times New Roman" w:hAnsi="Times New Roman"/>
          <w:sz w:val="28"/>
          <w:szCs w:val="28"/>
        </w:rPr>
        <w:t>, опублікувавши листа, якого згаданий</w:t>
      </w:r>
      <w:r w:rsidR="00F63946">
        <w:rPr>
          <w:rFonts w:ascii="Times New Roman" w:hAnsi="Times New Roman"/>
          <w:sz w:val="28"/>
          <w:szCs w:val="28"/>
        </w:rPr>
        <w:t xml:space="preserve"> автор не писав, чи львівський “Високий Замок”</w:t>
      </w:r>
      <w:r w:rsidR="00DF122E" w:rsidRPr="00DF122E">
        <w:rPr>
          <w:rFonts w:ascii="Times New Roman" w:hAnsi="Times New Roman"/>
          <w:sz w:val="28"/>
          <w:szCs w:val="28"/>
        </w:rPr>
        <w:t>, який сподіваючись на сумлінність автора, надрукував без перевірки його безпідставну критичну кореспонденцію. В обох випадках редакція</w:t>
      </w:r>
      <w:r w:rsidR="00F63946">
        <w:rPr>
          <w:rFonts w:ascii="Times New Roman" w:hAnsi="Times New Roman"/>
          <w:sz w:val="28"/>
          <w:szCs w:val="28"/>
        </w:rPr>
        <w:t>м довелося писати спростування</w:t>
      </w:r>
      <w:r w:rsidR="00DF122E" w:rsidRPr="00DF122E">
        <w:rPr>
          <w:rFonts w:ascii="Times New Roman" w:hAnsi="Times New Roman"/>
          <w:sz w:val="28"/>
          <w:szCs w:val="28"/>
        </w:rPr>
        <w:t xml:space="preserve"> і просити вибачення у незаслужено ображених людей. (Ці приклади наводить </w:t>
      </w:r>
      <w:r w:rsidR="00F63946">
        <w:rPr>
          <w:rFonts w:ascii="Times New Roman" w:hAnsi="Times New Roman"/>
          <w:sz w:val="28"/>
          <w:szCs w:val="28"/>
        </w:rPr>
        <w:t>І. Лубкович у своєму посібнику “Соціологія і журналістика”</w:t>
      </w:r>
      <w:r w:rsidR="00DF122E" w:rsidRPr="00DF122E">
        <w:rPr>
          <w:rFonts w:ascii="Times New Roman" w:hAnsi="Times New Roman"/>
          <w:sz w:val="28"/>
          <w:szCs w:val="28"/>
        </w:rPr>
        <w:t>.</w:t>
      </w:r>
    </w:p>
    <w:p w:rsidR="00EE69C9" w:rsidRDefault="00EE69C9" w:rsidP="00EE69C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122E" w:rsidRPr="00DF122E">
        <w:rPr>
          <w:rFonts w:ascii="Times New Roman" w:hAnsi="Times New Roman"/>
          <w:sz w:val="28"/>
          <w:szCs w:val="28"/>
        </w:rPr>
        <w:t xml:space="preserve">Оскільки ми маємо справу з аналітичним, а не інформаційним оглядом листів, то його </w:t>
      </w:r>
      <w:r w:rsidR="00DF122E" w:rsidRPr="00F63946">
        <w:rPr>
          <w:rFonts w:ascii="Times New Roman" w:hAnsi="Times New Roman"/>
          <w:sz w:val="28"/>
          <w:szCs w:val="28"/>
          <w:u w:val="single"/>
        </w:rPr>
        <w:t>призначення</w:t>
      </w:r>
      <w:r w:rsidR="00F63946">
        <w:rPr>
          <w:rFonts w:ascii="Times New Roman" w:hAnsi="Times New Roman"/>
          <w:sz w:val="28"/>
          <w:szCs w:val="28"/>
        </w:rPr>
        <w:t xml:space="preserve"> – </w:t>
      </w:r>
      <w:r w:rsidR="00DF122E" w:rsidRPr="00DF122E">
        <w:rPr>
          <w:rFonts w:ascii="Times New Roman" w:hAnsi="Times New Roman"/>
          <w:sz w:val="28"/>
          <w:szCs w:val="28"/>
        </w:rPr>
        <w:t xml:space="preserve">не тільки відтворити думки, оцінки, висловлені в листах, а й проаналізувати їх. Огляд виконує </w:t>
      </w:r>
      <w:r w:rsidR="00DF122E" w:rsidRPr="00F63946">
        <w:rPr>
          <w:rFonts w:ascii="Times New Roman" w:hAnsi="Times New Roman"/>
          <w:sz w:val="28"/>
          <w:szCs w:val="28"/>
          <w:u w:val="single"/>
        </w:rPr>
        <w:t>роль</w:t>
      </w:r>
      <w:r w:rsidR="00DF122E" w:rsidRPr="00DF122E">
        <w:rPr>
          <w:rFonts w:ascii="Times New Roman" w:hAnsi="Times New Roman"/>
          <w:sz w:val="28"/>
          <w:szCs w:val="28"/>
        </w:rPr>
        <w:t xml:space="preserve"> посередницького засобу між аудиторією і редакцією. Його </w:t>
      </w:r>
      <w:r w:rsidR="00DF122E" w:rsidRPr="00F63946">
        <w:rPr>
          <w:rFonts w:ascii="Times New Roman" w:hAnsi="Times New Roman"/>
          <w:sz w:val="28"/>
          <w:szCs w:val="28"/>
          <w:u w:val="single"/>
        </w:rPr>
        <w:t>мета</w:t>
      </w:r>
      <w:r w:rsidR="00DF122E" w:rsidRPr="00DF122E">
        <w:rPr>
          <w:rFonts w:ascii="Times New Roman" w:hAnsi="Times New Roman"/>
          <w:sz w:val="28"/>
          <w:szCs w:val="28"/>
        </w:rPr>
        <w:t xml:space="preserve"> – підтримувати зв'язок з читачами, глядачами, слухачами. Листи дають уявлення про громадську думку, а через їхні огляди самі впливають на її формування. Тому листи справедливо називають дзеркалом громадської думки. </w:t>
      </w:r>
    </w:p>
    <w:p w:rsidR="00EE69C9" w:rsidRDefault="00EE69C9" w:rsidP="00EE69C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13BA">
        <w:rPr>
          <w:rFonts w:ascii="Times New Roman" w:hAnsi="Times New Roman"/>
          <w:sz w:val="28"/>
          <w:szCs w:val="28"/>
        </w:rPr>
        <w:t>Огляд листів, зазначає О. Кузне</w:t>
      </w:r>
      <w:r w:rsidR="00DF122E" w:rsidRPr="00DF122E">
        <w:rPr>
          <w:rFonts w:ascii="Times New Roman" w:hAnsi="Times New Roman"/>
          <w:sz w:val="28"/>
          <w:szCs w:val="28"/>
        </w:rPr>
        <w:t xml:space="preserve">цова, як і кожен </w:t>
      </w:r>
      <w:r w:rsidR="00DF122E" w:rsidRPr="004A5F5C">
        <w:rPr>
          <w:rFonts w:ascii="Times New Roman" w:hAnsi="Times New Roman"/>
          <w:sz w:val="28"/>
          <w:szCs w:val="28"/>
        </w:rPr>
        <w:t>оглядовий</w:t>
      </w:r>
      <w:r w:rsidR="00DF122E" w:rsidRPr="00DF122E">
        <w:rPr>
          <w:rFonts w:ascii="Times New Roman" w:hAnsi="Times New Roman"/>
          <w:sz w:val="28"/>
          <w:szCs w:val="28"/>
        </w:rPr>
        <w:t xml:space="preserve"> жанр, поєднує кілька журналістських методів. Та основним залишається </w:t>
      </w:r>
      <w:r w:rsidR="00DF122E" w:rsidRPr="004A5F5C">
        <w:rPr>
          <w:rFonts w:ascii="Times New Roman" w:hAnsi="Times New Roman"/>
          <w:sz w:val="28"/>
          <w:szCs w:val="28"/>
          <w:u w:val="single"/>
        </w:rPr>
        <w:t>оглядовий</w:t>
      </w:r>
      <w:r w:rsidR="00DF122E" w:rsidRPr="00DF122E">
        <w:rPr>
          <w:rFonts w:ascii="Times New Roman" w:hAnsi="Times New Roman"/>
          <w:sz w:val="28"/>
          <w:szCs w:val="28"/>
        </w:rPr>
        <w:t>, який передбачає панорамне відтворення систематизованих за метою, порушеною проблемою листів, що мають часові й просторові рамки, тобто надійшли за певний час і з певної місцевості. Другим важливим методом ,зумовленим предметом відтворення, є метод листування. Уривки з листів, цитати, наведені в огляді, містять думки і оцінки їх авторів, апеляцію. Крім того, журналіст вдається до оцінного аналізу листів, тобто використовує ще й критичний метод.</w:t>
      </w:r>
    </w:p>
    <w:p w:rsidR="00EE69C9" w:rsidRDefault="00EE69C9" w:rsidP="00EE69C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0123C1">
        <w:rPr>
          <w:rFonts w:ascii="Times New Roman" w:hAnsi="Times New Roman"/>
          <w:sz w:val="28"/>
          <w:szCs w:val="28"/>
        </w:rPr>
        <w:t>Отже</w:t>
      </w:r>
      <w:r w:rsidR="00DF122E" w:rsidRPr="00DF122E">
        <w:rPr>
          <w:rFonts w:ascii="Times New Roman" w:hAnsi="Times New Roman"/>
          <w:sz w:val="28"/>
          <w:szCs w:val="28"/>
        </w:rPr>
        <w:t xml:space="preserve">, </w:t>
      </w:r>
      <w:r w:rsidR="00DF122E" w:rsidRPr="000123C1">
        <w:rPr>
          <w:rFonts w:ascii="Times New Roman" w:hAnsi="Times New Roman"/>
          <w:sz w:val="28"/>
          <w:szCs w:val="28"/>
          <w:u w:val="single"/>
        </w:rPr>
        <w:t>аналітичний огляд листів – це синтетичний жанр, в якому панорамно, оцінно відтворюється інтерпретована в листах дійсність, думки читачів, їхні враження, почуття з метою виявлен</w:t>
      </w:r>
      <w:r w:rsidR="000123C1" w:rsidRPr="000123C1">
        <w:rPr>
          <w:rFonts w:ascii="Times New Roman" w:hAnsi="Times New Roman"/>
          <w:sz w:val="28"/>
          <w:szCs w:val="28"/>
          <w:u w:val="single"/>
        </w:rPr>
        <w:t>ня тенденцій громадської думки і одночасно</w:t>
      </w:r>
      <w:r w:rsidR="00DF122E" w:rsidRPr="000123C1">
        <w:rPr>
          <w:rFonts w:ascii="Times New Roman" w:hAnsi="Times New Roman"/>
          <w:sz w:val="28"/>
          <w:szCs w:val="28"/>
          <w:u w:val="single"/>
        </w:rPr>
        <w:t xml:space="preserve"> впливу на їх формування.</w:t>
      </w:r>
    </w:p>
    <w:p w:rsidR="00EE69C9" w:rsidRDefault="00EE69C9" w:rsidP="00EE69C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69C9">
        <w:rPr>
          <w:rFonts w:ascii="Times New Roman" w:hAnsi="Times New Roman"/>
          <w:sz w:val="28"/>
          <w:szCs w:val="28"/>
        </w:rPr>
        <w:lastRenderedPageBreak/>
        <w:tab/>
      </w:r>
      <w:r w:rsidR="00DF122E" w:rsidRPr="00DF122E">
        <w:rPr>
          <w:rFonts w:ascii="Times New Roman" w:hAnsi="Times New Roman"/>
          <w:sz w:val="28"/>
          <w:szCs w:val="28"/>
        </w:rPr>
        <w:t>Як доречно підкреслюється у нав</w:t>
      </w:r>
      <w:r w:rsidR="000123C1">
        <w:rPr>
          <w:rFonts w:ascii="Times New Roman" w:hAnsi="Times New Roman"/>
          <w:sz w:val="28"/>
          <w:szCs w:val="28"/>
        </w:rPr>
        <w:t>чальному посібнику “</w:t>
      </w:r>
      <w:r w:rsidR="00DF122E" w:rsidRPr="00DF122E">
        <w:rPr>
          <w:rFonts w:ascii="Times New Roman" w:hAnsi="Times New Roman"/>
          <w:sz w:val="28"/>
          <w:szCs w:val="28"/>
        </w:rPr>
        <w:t xml:space="preserve">Аналітичні методи в </w:t>
      </w:r>
      <w:r w:rsidR="000123C1">
        <w:rPr>
          <w:rFonts w:ascii="Times New Roman" w:hAnsi="Times New Roman"/>
          <w:sz w:val="28"/>
          <w:szCs w:val="28"/>
        </w:rPr>
        <w:t>журналістиці”</w:t>
      </w:r>
      <w:r w:rsidR="00DF122E" w:rsidRPr="00DF122E">
        <w:rPr>
          <w:rFonts w:ascii="Times New Roman" w:hAnsi="Times New Roman"/>
          <w:sz w:val="28"/>
          <w:szCs w:val="28"/>
        </w:rPr>
        <w:t xml:space="preserve">, з демократичними перетвореннями в Україні </w:t>
      </w:r>
      <w:r w:rsidR="000123C1">
        <w:rPr>
          <w:rFonts w:ascii="Times New Roman" w:hAnsi="Times New Roman"/>
          <w:sz w:val="28"/>
          <w:szCs w:val="28"/>
        </w:rPr>
        <w:t>змінився зміст, характер листів і</w:t>
      </w:r>
      <w:r w:rsidR="00DF122E" w:rsidRPr="00DF122E">
        <w:rPr>
          <w:rFonts w:ascii="Times New Roman" w:hAnsi="Times New Roman"/>
          <w:sz w:val="28"/>
          <w:szCs w:val="28"/>
        </w:rPr>
        <w:t xml:space="preserve"> відповідно їх оглядів. Якщо у радянські часи переважна більшість листів до редакцій мала характер побутових скарг і прохань допомогти, то нині у листах порушуються гострі політичні, соціальні, економічні проблеми, міститься яскраво виражена авторська позиція, висловлюються конструктивні, радикальні пропозиції. В оглядах листів журналісти висвітлюють раніше заборонені теми, суспільно-політичні проблеми.</w:t>
      </w:r>
    </w:p>
    <w:p w:rsidR="00057138" w:rsidRDefault="00EE69C9" w:rsidP="00EE69C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122E" w:rsidRPr="00DF122E">
        <w:rPr>
          <w:rFonts w:ascii="Times New Roman" w:hAnsi="Times New Roman"/>
          <w:sz w:val="28"/>
          <w:szCs w:val="28"/>
        </w:rPr>
        <w:t xml:space="preserve">Прикладом </w:t>
      </w:r>
      <w:r w:rsidR="00057138">
        <w:rPr>
          <w:rFonts w:ascii="Times New Roman" w:hAnsi="Times New Roman"/>
          <w:sz w:val="28"/>
          <w:szCs w:val="28"/>
        </w:rPr>
        <w:t xml:space="preserve">тут </w:t>
      </w:r>
      <w:r w:rsidR="00DF122E" w:rsidRPr="00DF122E">
        <w:rPr>
          <w:rFonts w:ascii="Times New Roman" w:hAnsi="Times New Roman"/>
          <w:sz w:val="28"/>
          <w:szCs w:val="28"/>
        </w:rPr>
        <w:t>може послужити написаний роками раніше огляд листів, об’єднаних темою стану української мови в електронних ЗМІ(подаємо фрагмент огляду).</w:t>
      </w:r>
    </w:p>
    <w:p w:rsidR="00EE69C9" w:rsidRDefault="00057138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4AA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44AA5">
        <w:rPr>
          <w:rFonts w:ascii="Times New Roman" w:hAnsi="Times New Roman"/>
          <w:i/>
          <w:sz w:val="28"/>
          <w:szCs w:val="28"/>
          <w:lang w:val="uk-UA"/>
        </w:rPr>
        <w:tab/>
        <w:t xml:space="preserve">– </w:t>
      </w:r>
      <w:r w:rsidRPr="00B44AA5">
        <w:rPr>
          <w:rFonts w:ascii="Times New Roman" w:hAnsi="Times New Roman"/>
          <w:i/>
          <w:sz w:val="28"/>
          <w:szCs w:val="28"/>
        </w:rPr>
        <w:t>…</w:t>
      </w:r>
      <w:r w:rsidR="00DF122E" w:rsidRPr="00B44AA5">
        <w:rPr>
          <w:rFonts w:ascii="Times New Roman" w:hAnsi="Times New Roman"/>
          <w:i/>
          <w:sz w:val="28"/>
          <w:szCs w:val="28"/>
        </w:rPr>
        <w:t xml:space="preserve">Схвильованого листа надіслав нам Ростислав Петрина з міста Тореза. Як зізнається він у листі, вже не один </w:t>
      </w:r>
      <w:proofErr w:type="gramStart"/>
      <w:r w:rsidR="00DF122E" w:rsidRPr="00B44AA5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DF122E" w:rsidRPr="00B44AA5">
        <w:rPr>
          <w:rFonts w:ascii="Times New Roman" w:hAnsi="Times New Roman"/>
          <w:i/>
          <w:sz w:val="28"/>
          <w:szCs w:val="28"/>
        </w:rPr>
        <w:t>ік болить його душа за рідну мову, її стан в Україні. Свій біль він намагається</w:t>
      </w:r>
      <w:r w:rsidR="00DF122E" w:rsidRPr="00B44AA5">
        <w:rPr>
          <w:rFonts w:ascii="Times New Roman" w:hAnsi="Times New Roman"/>
          <w:i/>
          <w:sz w:val="28"/>
          <w:szCs w:val="28"/>
          <w:lang w:val="uk-UA"/>
        </w:rPr>
        <w:t xml:space="preserve"> втамувати у листі, наводячи численні приклади зневажливого ставлення до української мови і роздумуючи над тим, чому так діється. Окремі рядки його великого за обсягом і цікавого за змістом л</w:t>
      </w:r>
      <w:r w:rsidR="00D575AB" w:rsidRPr="00B44AA5">
        <w:rPr>
          <w:rFonts w:ascii="Times New Roman" w:hAnsi="Times New Roman"/>
          <w:i/>
          <w:sz w:val="28"/>
          <w:szCs w:val="28"/>
          <w:lang w:val="uk-UA"/>
        </w:rPr>
        <w:t>иста стосуються й телебачення: “</w:t>
      </w:r>
      <w:r w:rsidR="00DF122E" w:rsidRPr="00B44AA5">
        <w:rPr>
          <w:rFonts w:ascii="Times New Roman" w:hAnsi="Times New Roman"/>
          <w:i/>
          <w:sz w:val="28"/>
          <w:szCs w:val="28"/>
          <w:lang w:val="uk-UA"/>
        </w:rPr>
        <w:t>Кричати хочеться, коли вмикаю телевізор, а там мало не на кожному каналі звучить російська мова – наче ми живемо не в Україні, а десь за її межами. Більшість населення – укра</w:t>
      </w:r>
      <w:r w:rsidR="00D575AB" w:rsidRPr="00B44AA5">
        <w:rPr>
          <w:rFonts w:ascii="Times New Roman" w:hAnsi="Times New Roman"/>
          <w:i/>
          <w:sz w:val="28"/>
          <w:szCs w:val="28"/>
          <w:lang w:val="uk-UA"/>
        </w:rPr>
        <w:t>їнці, а рідну мову чуємо рідко…”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DF122E" w:rsidRPr="00B44AA5">
        <w:rPr>
          <w:rFonts w:ascii="Times New Roman" w:hAnsi="Times New Roman"/>
          <w:i/>
          <w:sz w:val="28"/>
          <w:szCs w:val="28"/>
          <w:lang w:val="uk-UA"/>
        </w:rPr>
        <w:t>Невеликий, але гострий за своїм спрямуванням лист Івана</w:t>
      </w:r>
      <w:r w:rsidR="00D575AB" w:rsidRPr="00B44AA5">
        <w:rPr>
          <w:rFonts w:ascii="Times New Roman" w:hAnsi="Times New Roman"/>
          <w:i/>
          <w:sz w:val="28"/>
          <w:szCs w:val="28"/>
          <w:lang w:val="uk-UA"/>
        </w:rPr>
        <w:t xml:space="preserve"> Павловського з Нової Каховки. “</w:t>
      </w:r>
      <w:r w:rsidR="00DF122E" w:rsidRPr="00B44AA5">
        <w:rPr>
          <w:rFonts w:ascii="Times New Roman" w:hAnsi="Times New Roman"/>
          <w:i/>
          <w:sz w:val="28"/>
          <w:szCs w:val="28"/>
          <w:lang w:val="uk-UA"/>
        </w:rPr>
        <w:t>Мені дуже важко жити, – пише він, – тому що почуваю себе в чужому оточенні. Я тридцять літ працював у Росії, а зараз здається, що я так і не повернувся додому. У мене зовсім дорослі діти, внуки. Я часом не можу разом із ними дивитися телевізор – соромно. Це антикультур</w:t>
      </w:r>
      <w:r w:rsidR="00D575AB" w:rsidRPr="00B44AA5">
        <w:rPr>
          <w:rFonts w:ascii="Times New Roman" w:hAnsi="Times New Roman"/>
          <w:i/>
          <w:sz w:val="28"/>
          <w:szCs w:val="28"/>
          <w:lang w:val="uk-UA"/>
        </w:rPr>
        <w:t>а, чужа українському характеру…”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DF122E" w:rsidRPr="00B44AA5">
        <w:rPr>
          <w:rFonts w:ascii="Times New Roman" w:hAnsi="Times New Roman"/>
          <w:i/>
          <w:sz w:val="28"/>
          <w:szCs w:val="28"/>
          <w:lang w:val="uk-UA"/>
        </w:rPr>
        <w:t>Докір відомому тележурналісту Василеві Климчуку (а разом із ним усім тележурналістам) висловив у листі Костянтин Матущак із Вінниці. Респонденти Климчука під час відеознімання послуговувалися російською мовою. Зважа</w:t>
      </w:r>
      <w:r w:rsidR="000A4981" w:rsidRPr="00B44AA5">
        <w:rPr>
          <w:rFonts w:ascii="Times New Roman" w:hAnsi="Times New Roman"/>
          <w:i/>
          <w:sz w:val="28"/>
          <w:szCs w:val="28"/>
          <w:lang w:val="uk-UA"/>
        </w:rPr>
        <w:t>ючи на це, автор листа запитує: “</w:t>
      </w:r>
      <w:r w:rsidR="00DF122E" w:rsidRPr="00B44AA5">
        <w:rPr>
          <w:rFonts w:ascii="Times New Roman" w:hAnsi="Times New Roman"/>
          <w:i/>
          <w:sz w:val="28"/>
          <w:szCs w:val="28"/>
          <w:lang w:val="uk-UA"/>
        </w:rPr>
        <w:t xml:space="preserve">Невже найкращий журналіст 2003-го </w:t>
      </w:r>
      <w:r w:rsidR="00DF122E" w:rsidRPr="00B44AA5">
        <w:rPr>
          <w:rFonts w:ascii="Times New Roman" w:hAnsi="Times New Roman"/>
          <w:i/>
          <w:sz w:val="28"/>
          <w:szCs w:val="28"/>
          <w:lang w:val="uk-UA"/>
        </w:rPr>
        <w:lastRenderedPageBreak/>
        <w:t>року не патріот? Чому не поставив перед тими українофобами вимогу – поважайте державну мову! Хто, як не журналіст, пов</w:t>
      </w:r>
      <w:r w:rsidR="000A4981" w:rsidRPr="00B44AA5">
        <w:rPr>
          <w:rFonts w:ascii="Times New Roman" w:hAnsi="Times New Roman"/>
          <w:i/>
          <w:sz w:val="28"/>
          <w:szCs w:val="28"/>
          <w:lang w:val="uk-UA"/>
        </w:rPr>
        <w:t>инен піклуватися про її захист…”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Як бачимо, </w:t>
      </w:r>
      <w:r w:rsidR="00DF122E" w:rsidRPr="00B44AA5">
        <w:rPr>
          <w:rFonts w:ascii="Times New Roman" w:hAnsi="Times New Roman"/>
          <w:sz w:val="28"/>
          <w:szCs w:val="28"/>
          <w:u w:val="single"/>
          <w:lang w:val="uk-UA"/>
        </w:rPr>
        <w:t>аргументами</w:t>
      </w:r>
      <w:r w:rsidR="00DF122E" w:rsidRPr="00DF122E">
        <w:rPr>
          <w:rFonts w:ascii="Times New Roman" w:hAnsi="Times New Roman"/>
          <w:sz w:val="28"/>
          <w:szCs w:val="28"/>
          <w:lang w:val="uk-UA"/>
        </w:rPr>
        <w:t xml:space="preserve"> головної думки служать цитати, уривки з листів, огляди яких панорамно відтворюють судження, враження, почуття їх авторів. Порушуючи важливі проблеми, листи та їх огляди є надійним і переконливим показником настроїв мас.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</w:rPr>
        <w:t>Якщо огляд низки листі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в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 xml:space="preserve"> часто зводиться до їх переказу, групування і в ліпшому випадку аналізу висловлених 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у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 xml:space="preserve"> них фактів, суджень, емоцій, то в огляді одного листа значно глибшим і переконливішим може стати аналіз оглядача, спільне з автором листа розслідування порушеного питання. </w:t>
      </w:r>
    </w:p>
    <w:p w:rsidR="00DF122E" w:rsidRP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4871DC">
        <w:rPr>
          <w:rFonts w:ascii="Times New Roman" w:hAnsi="Times New Roman"/>
          <w:sz w:val="28"/>
          <w:szCs w:val="28"/>
        </w:rPr>
        <w:t>Ось приклад</w:t>
      </w:r>
      <w:r w:rsidR="00DF122E" w:rsidRPr="00DF122E">
        <w:rPr>
          <w:rFonts w:ascii="Times New Roman" w:hAnsi="Times New Roman"/>
          <w:sz w:val="28"/>
          <w:szCs w:val="28"/>
        </w:rPr>
        <w:t xml:space="preserve"> того, коли предметом розгляду у ЗМІ є лише один лист </w:t>
      </w:r>
      <w:r w:rsidR="00EB7E42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EB7E42">
        <w:rPr>
          <w:rFonts w:ascii="Times New Roman" w:hAnsi="Times New Roman"/>
          <w:sz w:val="28"/>
          <w:szCs w:val="28"/>
        </w:rPr>
        <w:t>(</w:t>
      </w:r>
      <w:r w:rsidR="00DF122E" w:rsidRPr="00DF122E">
        <w:rPr>
          <w:rFonts w:ascii="Times New Roman" w:hAnsi="Times New Roman"/>
          <w:sz w:val="28"/>
          <w:szCs w:val="28"/>
        </w:rPr>
        <w:t>публікацію подано у скороченні).</w:t>
      </w:r>
    </w:p>
    <w:p w:rsidR="004B6478" w:rsidRPr="004B6478" w:rsidRDefault="004B6478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69C9" w:rsidRDefault="00DF122E" w:rsidP="00EE69C9">
      <w:pPr>
        <w:spacing w:after="0" w:line="360" w:lineRule="auto"/>
        <w:ind w:firstLine="993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57CED">
        <w:rPr>
          <w:rFonts w:ascii="Times New Roman" w:hAnsi="Times New Roman"/>
          <w:b/>
          <w:i/>
          <w:sz w:val="28"/>
          <w:szCs w:val="28"/>
        </w:rPr>
        <w:t>Сі</w:t>
      </w:r>
      <w:proofErr w:type="gramStart"/>
      <w:r w:rsidRPr="00157CED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157CED">
        <w:rPr>
          <w:rFonts w:ascii="Times New Roman" w:hAnsi="Times New Roman"/>
          <w:b/>
          <w:i/>
          <w:sz w:val="28"/>
          <w:szCs w:val="28"/>
        </w:rPr>
        <w:t xml:space="preserve"> кіл непорозумінь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="00DF122E" w:rsidRPr="00FB25B8">
        <w:rPr>
          <w:rFonts w:ascii="Times New Roman" w:hAnsi="Times New Roman"/>
          <w:i/>
          <w:sz w:val="28"/>
          <w:szCs w:val="28"/>
        </w:rPr>
        <w:t xml:space="preserve">Документи до Львівського міського центру зайнятості  пан Любомир подав на початку квітня, </w:t>
      </w:r>
      <w:proofErr w:type="gramStart"/>
      <w:r w:rsidR="00DF122E" w:rsidRPr="00FB25B8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DF122E" w:rsidRPr="00FB25B8">
        <w:rPr>
          <w:rFonts w:ascii="Times New Roman" w:hAnsi="Times New Roman"/>
          <w:i/>
          <w:sz w:val="28"/>
          <w:szCs w:val="28"/>
        </w:rPr>
        <w:t>ісля того, як втратив роботу.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4B6478" w:rsidRPr="00FB25B8">
        <w:rPr>
          <w:rFonts w:ascii="Times New Roman" w:hAnsi="Times New Roman"/>
          <w:i/>
          <w:sz w:val="28"/>
          <w:szCs w:val="28"/>
          <w:lang w:val="uk-UA"/>
        </w:rPr>
        <w:t>“</w:t>
      </w:r>
      <w:r w:rsidR="004B6478" w:rsidRPr="00FB25B8">
        <w:rPr>
          <w:rFonts w:ascii="Times New Roman" w:hAnsi="Times New Roman"/>
          <w:i/>
          <w:sz w:val="28"/>
          <w:szCs w:val="28"/>
        </w:rPr>
        <w:t>Мене зареєструвал</w:t>
      </w:r>
      <w:r w:rsidR="004B6478" w:rsidRPr="00FB25B8">
        <w:rPr>
          <w:rFonts w:ascii="Times New Roman" w:hAnsi="Times New Roman"/>
          <w:i/>
          <w:sz w:val="28"/>
          <w:szCs w:val="28"/>
          <w:lang w:val="uk-UA"/>
        </w:rPr>
        <w:t>а</w:t>
      </w:r>
      <w:r w:rsidR="004B6478" w:rsidRPr="00FB25B8">
        <w:rPr>
          <w:rFonts w:ascii="Times New Roman" w:hAnsi="Times New Roman"/>
          <w:i/>
          <w:sz w:val="28"/>
          <w:szCs w:val="28"/>
        </w:rPr>
        <w:t xml:space="preserve"> </w:t>
      </w:r>
      <w:r w:rsidR="004B6478" w:rsidRPr="00FB25B8">
        <w:rPr>
          <w:rFonts w:ascii="Times New Roman" w:hAnsi="Times New Roman"/>
          <w:i/>
          <w:sz w:val="28"/>
          <w:szCs w:val="28"/>
          <w:lang w:val="uk-UA"/>
        </w:rPr>
        <w:t>і</w:t>
      </w:r>
      <w:r w:rsidR="00DF122E" w:rsidRPr="00FB25B8">
        <w:rPr>
          <w:rFonts w:ascii="Times New Roman" w:hAnsi="Times New Roman"/>
          <w:i/>
          <w:sz w:val="28"/>
          <w:szCs w:val="28"/>
        </w:rPr>
        <w:t>нспекторка служби зайнятості повідомила, на яку електронну скриньку слід надіслати реквізити мого банківського рахунку. Я не зволікав. Надіслав листа з реквізитами…Проте до кінця квітня</w:t>
      </w:r>
      <w:r w:rsidR="004B6478" w:rsidRPr="00FB25B8">
        <w:rPr>
          <w:rFonts w:ascii="Times New Roman" w:hAnsi="Times New Roman"/>
          <w:i/>
          <w:sz w:val="28"/>
          <w:szCs w:val="28"/>
        </w:rPr>
        <w:t xml:space="preserve"> жодних виплат так і не отримав</w:t>
      </w:r>
      <w:r w:rsidR="004B6478" w:rsidRPr="00FB25B8">
        <w:rPr>
          <w:rFonts w:ascii="Times New Roman" w:hAnsi="Times New Roman"/>
          <w:i/>
          <w:sz w:val="28"/>
          <w:szCs w:val="28"/>
          <w:lang w:val="uk-UA"/>
        </w:rPr>
        <w:t>”</w:t>
      </w:r>
      <w:r w:rsidR="004B6478" w:rsidRPr="00FB25B8">
        <w:rPr>
          <w:rFonts w:ascii="Times New Roman" w:hAnsi="Times New Roman"/>
          <w:i/>
          <w:sz w:val="28"/>
          <w:szCs w:val="28"/>
        </w:rPr>
        <w:t>,</w:t>
      </w:r>
      <w:r w:rsidR="004B6478" w:rsidRPr="00FB25B8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DF122E" w:rsidRPr="00FB25B8">
        <w:rPr>
          <w:rFonts w:ascii="Times New Roman" w:hAnsi="Times New Roman"/>
          <w:i/>
          <w:sz w:val="28"/>
          <w:szCs w:val="28"/>
        </w:rPr>
        <w:t xml:space="preserve">скаржиться </w:t>
      </w:r>
      <w:proofErr w:type="gramStart"/>
      <w:r w:rsidR="00DF122E" w:rsidRPr="00FB25B8">
        <w:rPr>
          <w:rFonts w:ascii="Times New Roman" w:hAnsi="Times New Roman"/>
          <w:i/>
          <w:sz w:val="28"/>
          <w:szCs w:val="28"/>
        </w:rPr>
        <w:t>наш</w:t>
      </w:r>
      <w:proofErr w:type="gramEnd"/>
      <w:r w:rsidR="00DF122E" w:rsidRPr="00FB25B8">
        <w:rPr>
          <w:rFonts w:ascii="Times New Roman" w:hAnsi="Times New Roman"/>
          <w:i/>
          <w:sz w:val="28"/>
          <w:szCs w:val="28"/>
        </w:rPr>
        <w:t xml:space="preserve"> читач.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DF122E" w:rsidRPr="00FB25B8">
        <w:rPr>
          <w:rFonts w:ascii="Times New Roman" w:hAnsi="Times New Roman"/>
          <w:i/>
          <w:sz w:val="28"/>
          <w:szCs w:val="28"/>
        </w:rPr>
        <w:t xml:space="preserve">Минуло </w:t>
      </w:r>
      <w:proofErr w:type="gramStart"/>
      <w:r w:rsidR="00DF122E" w:rsidRPr="00FB25B8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DF122E" w:rsidRPr="00FB25B8">
        <w:rPr>
          <w:rFonts w:ascii="Times New Roman" w:hAnsi="Times New Roman"/>
          <w:i/>
          <w:sz w:val="28"/>
          <w:szCs w:val="28"/>
        </w:rPr>
        <w:t>івтора місяця після подання документів. Чоловік зателефонував до центру зайнятості, де йому повідомили, що реквізитів його банківського рахунку не отримали, бо він не надіслав.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4B6478" w:rsidRPr="00FB25B8">
        <w:rPr>
          <w:rFonts w:ascii="Times New Roman" w:hAnsi="Times New Roman"/>
          <w:i/>
          <w:sz w:val="28"/>
          <w:szCs w:val="28"/>
          <w:lang w:val="uk-UA"/>
        </w:rPr>
        <w:t>“</w:t>
      </w:r>
      <w:r w:rsidR="00DF122E" w:rsidRPr="00FB25B8">
        <w:rPr>
          <w:rFonts w:ascii="Times New Roman" w:hAnsi="Times New Roman"/>
          <w:i/>
          <w:sz w:val="28"/>
          <w:szCs w:val="28"/>
        </w:rPr>
        <w:t xml:space="preserve">Але ж я зробив це ще у квітні, - сердиться пан Любомир. – Тоді </w:t>
      </w:r>
      <w:proofErr w:type="gramStart"/>
      <w:r w:rsidR="00DF122E" w:rsidRPr="00FB25B8">
        <w:rPr>
          <w:rFonts w:ascii="Times New Roman" w:hAnsi="Times New Roman"/>
          <w:i/>
          <w:sz w:val="28"/>
          <w:szCs w:val="28"/>
        </w:rPr>
        <w:t>у</w:t>
      </w:r>
      <w:proofErr w:type="gramEnd"/>
      <w:r w:rsidR="00DF122E" w:rsidRPr="00FB25B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DF122E" w:rsidRPr="00FB25B8">
        <w:rPr>
          <w:rFonts w:ascii="Times New Roman" w:hAnsi="Times New Roman"/>
          <w:i/>
          <w:sz w:val="28"/>
          <w:szCs w:val="28"/>
        </w:rPr>
        <w:t>центр</w:t>
      </w:r>
      <w:proofErr w:type="gramEnd"/>
      <w:r w:rsidR="00DF122E" w:rsidRPr="00FB25B8">
        <w:rPr>
          <w:rFonts w:ascii="Times New Roman" w:hAnsi="Times New Roman"/>
          <w:i/>
          <w:sz w:val="28"/>
          <w:szCs w:val="28"/>
        </w:rPr>
        <w:t>і зайнятості стали виправдовуватися – мовляв, лист загубився. Попросили ще раз надіслати реквізити. Цього разу на Viber. Опісля інспекторка сказала ще принести</w:t>
      </w:r>
      <w:r w:rsidR="004B6478" w:rsidRPr="00FB25B8">
        <w:rPr>
          <w:rFonts w:ascii="Times New Roman" w:hAnsi="Times New Roman"/>
          <w:i/>
          <w:sz w:val="28"/>
          <w:szCs w:val="28"/>
        </w:rPr>
        <w:t xml:space="preserve"> витяг банку з мокрою печаткою…</w:t>
      </w:r>
      <w:r w:rsidR="004B6478" w:rsidRPr="00FB25B8">
        <w:rPr>
          <w:rFonts w:ascii="Times New Roman" w:hAnsi="Times New Roman"/>
          <w:i/>
          <w:sz w:val="28"/>
          <w:szCs w:val="28"/>
          <w:lang w:val="uk-UA"/>
        </w:rPr>
        <w:t>”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DF122E" w:rsidRPr="00FB25B8">
        <w:rPr>
          <w:rFonts w:ascii="Times New Roman" w:hAnsi="Times New Roman"/>
          <w:i/>
          <w:sz w:val="28"/>
          <w:szCs w:val="28"/>
        </w:rPr>
        <w:t>Утім на цьому непорозуміння і проблеми пана Любомира з нарахуванням виплати з безробіття не закінчилися…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ab/>
      </w:r>
      <w:r w:rsidR="004B6478" w:rsidRPr="00FB25B8">
        <w:rPr>
          <w:rFonts w:ascii="Times New Roman" w:hAnsi="Times New Roman"/>
          <w:i/>
          <w:sz w:val="28"/>
          <w:szCs w:val="28"/>
          <w:lang w:val="uk-UA"/>
        </w:rPr>
        <w:t>“</w:t>
      </w:r>
      <w:r w:rsidR="00DF122E" w:rsidRPr="00FB25B8">
        <w:rPr>
          <w:rFonts w:ascii="Times New Roman" w:hAnsi="Times New Roman"/>
          <w:i/>
          <w:sz w:val="28"/>
          <w:szCs w:val="28"/>
        </w:rPr>
        <w:t xml:space="preserve">Через тиждень я знову телефонував. І врешті наприкінці травня, мені прийшла мінімальна допомога, хоча я б мав отримувати </w:t>
      </w:r>
      <w:proofErr w:type="gramStart"/>
      <w:r w:rsidR="00DF122E" w:rsidRPr="00FB25B8">
        <w:rPr>
          <w:rFonts w:ascii="Times New Roman" w:hAnsi="Times New Roman"/>
          <w:i/>
          <w:sz w:val="28"/>
          <w:szCs w:val="28"/>
        </w:rPr>
        <w:t>аж</w:t>
      </w:r>
      <w:proofErr w:type="gramEnd"/>
      <w:r w:rsidR="00DF122E" w:rsidRPr="00FB25B8">
        <w:rPr>
          <w:rFonts w:ascii="Times New Roman" w:hAnsi="Times New Roman"/>
          <w:i/>
          <w:sz w:val="28"/>
          <w:szCs w:val="28"/>
        </w:rPr>
        <w:t xml:space="preserve"> ніяк не мінімальну, враховуючи мої д</w:t>
      </w:r>
      <w:r w:rsidR="004B6478" w:rsidRPr="00FB25B8">
        <w:rPr>
          <w:rFonts w:ascii="Times New Roman" w:hAnsi="Times New Roman"/>
          <w:i/>
          <w:sz w:val="28"/>
          <w:szCs w:val="28"/>
        </w:rPr>
        <w:t>оходи на останньому місці праці</w:t>
      </w:r>
      <w:r w:rsidR="004B6478" w:rsidRPr="00FB25B8">
        <w:rPr>
          <w:rFonts w:ascii="Times New Roman" w:hAnsi="Times New Roman"/>
          <w:i/>
          <w:sz w:val="28"/>
          <w:szCs w:val="28"/>
          <w:lang w:val="uk-UA"/>
        </w:rPr>
        <w:t>”</w:t>
      </w:r>
      <w:r w:rsidR="00DF122E" w:rsidRPr="00FB25B8">
        <w:rPr>
          <w:rFonts w:ascii="Times New Roman" w:hAnsi="Times New Roman"/>
          <w:i/>
          <w:sz w:val="28"/>
          <w:szCs w:val="28"/>
        </w:rPr>
        <w:t>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DF122E" w:rsidRPr="00FB25B8">
        <w:rPr>
          <w:rFonts w:ascii="Times New Roman" w:hAnsi="Times New Roman"/>
          <w:i/>
          <w:color w:val="000000"/>
          <w:sz w:val="28"/>
          <w:szCs w:val="28"/>
        </w:rPr>
        <w:t xml:space="preserve">Аж </w:t>
      </w:r>
      <w:proofErr w:type="gramStart"/>
      <w:r w:rsidR="00DF122E" w:rsidRPr="00FB25B8">
        <w:rPr>
          <w:rFonts w:ascii="Times New Roman" w:hAnsi="Times New Roman"/>
          <w:i/>
          <w:color w:val="000000"/>
          <w:sz w:val="28"/>
          <w:szCs w:val="28"/>
        </w:rPr>
        <w:t>на</w:t>
      </w:r>
      <w:proofErr w:type="gramEnd"/>
      <w:r w:rsidR="00DF122E" w:rsidRPr="00FB25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="00DF122E" w:rsidRPr="00FB25B8">
        <w:rPr>
          <w:rFonts w:ascii="Times New Roman" w:hAnsi="Times New Roman"/>
          <w:i/>
          <w:color w:val="000000"/>
          <w:sz w:val="28"/>
          <w:szCs w:val="28"/>
        </w:rPr>
        <w:t>початку</w:t>
      </w:r>
      <w:proofErr w:type="gramEnd"/>
      <w:r w:rsidR="00DF122E" w:rsidRPr="00FB25B8">
        <w:rPr>
          <w:rFonts w:ascii="Times New Roman" w:hAnsi="Times New Roman"/>
          <w:i/>
          <w:color w:val="000000"/>
          <w:sz w:val="28"/>
          <w:szCs w:val="28"/>
        </w:rPr>
        <w:t xml:space="preserve"> червня чоловікові нарахували встановлену йому суму. Він пише: “Хаос із документами залишив мене без належної виплати більш ніж на два місяці. Невже центри зайнятості не можуть працювати злагоджено, аби права таких, як я, не порушувались?”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Зауважимо: якби цей лист був надрукований 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журналістського оглядового втручання, він, напевно, не викликав би</w:t>
      </w:r>
      <w:r w:rsidR="00FB25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читацького зацікавлення і міг би залишитися без уваги – мовляв, звичайна скарга, яких, на жаль, немало. Посилило зацікавлення ще те, що оглядач 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>ісля викладу змісту листа проаналізував цю і подібні до неї ситуації в роботі центру зайнятості, “підвівши” читача до самостійних висновків.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У газетах нерідко практикуються листи-сигнали у “парі” з роз'ясненнями 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чи й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оцінками компетентних осіб.</w:t>
      </w:r>
    </w:p>
    <w:p w:rsidR="00DF122E" w:rsidRP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Ось приклад такої публікації:</w:t>
      </w:r>
    </w:p>
    <w:p w:rsidR="00402EC0" w:rsidRPr="00402EC0" w:rsidRDefault="00402EC0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E69C9" w:rsidRDefault="00402EC0" w:rsidP="00EE69C9">
      <w:pPr>
        <w:spacing w:after="0" w:line="360" w:lineRule="auto"/>
        <w:ind w:firstLine="993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57CED">
        <w:rPr>
          <w:rFonts w:ascii="Times New Roman" w:hAnsi="Times New Roman"/>
          <w:b/>
          <w:i/>
          <w:color w:val="000000"/>
          <w:sz w:val="28"/>
          <w:szCs w:val="28"/>
        </w:rPr>
        <w:t>Священ</w:t>
      </w:r>
      <w:r w:rsidR="00DF122E" w:rsidRPr="00157CED">
        <w:rPr>
          <w:rFonts w:ascii="Times New Roman" w:hAnsi="Times New Roman"/>
          <w:b/>
          <w:i/>
          <w:color w:val="000000"/>
          <w:sz w:val="28"/>
          <w:szCs w:val="28"/>
        </w:rPr>
        <w:t>ики чомусь без масок…</w:t>
      </w:r>
    </w:p>
    <w:p w:rsidR="00DF122E" w:rsidRP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ab/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“Доброго дня, редакці</w:t>
      </w:r>
      <w:proofErr w:type="gramStart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є!</w:t>
      </w:r>
      <w:proofErr w:type="gramEnd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 У нашому мі</w:t>
      </w:r>
      <w:proofErr w:type="gramStart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ст</w:t>
      </w:r>
      <w:proofErr w:type="gramEnd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і священики </w:t>
      </w:r>
      <w:r w:rsidR="000C7D81" w:rsidRPr="00157CED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правлять </w:t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службу Божу без масок. Мені було б цікаво почути, чому так. </w:t>
      </w:r>
      <w:proofErr w:type="gramStart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Вони</w:t>
      </w:r>
      <w:proofErr w:type="gramEnd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 не вірять в існування коронавірусу чи просто ігнорують правила карантину? Буду вдячний за пояснення на сторінках газети. Дякую.”</w:t>
      </w:r>
    </w:p>
    <w:p w:rsidR="00DF122E" w:rsidRPr="00157CED" w:rsidRDefault="00DF122E" w:rsidP="000C7D81">
      <w:pPr>
        <w:spacing w:after="0" w:line="360" w:lineRule="auto"/>
        <w:ind w:firstLine="993"/>
        <w:contextualSpacing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157CED">
        <w:rPr>
          <w:rFonts w:ascii="Times New Roman" w:hAnsi="Times New Roman"/>
          <w:i/>
          <w:color w:val="000000"/>
          <w:sz w:val="28"/>
          <w:szCs w:val="28"/>
        </w:rPr>
        <w:t>Василь Грумеза, м. Чернівці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І спр</w:t>
      </w:r>
      <w:r w:rsidR="000C7D81" w:rsidRPr="00157CED">
        <w:rPr>
          <w:rFonts w:ascii="Times New Roman" w:hAnsi="Times New Roman"/>
          <w:i/>
          <w:color w:val="000000"/>
          <w:sz w:val="28"/>
          <w:szCs w:val="28"/>
        </w:rPr>
        <w:t>авді, богослужіння священ</w:t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ики проводять без засобів індивідуального захисту, хоча чимало отців захворіли на коронав</w:t>
      </w:r>
      <w:r w:rsidR="006921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ірус. Тож </w:t>
      </w:r>
      <w:proofErr w:type="gramStart"/>
      <w:r w:rsidR="0069212E" w:rsidRPr="00157CED">
        <w:rPr>
          <w:rFonts w:ascii="Times New Roman" w:hAnsi="Times New Roman"/>
          <w:i/>
          <w:color w:val="000000"/>
          <w:sz w:val="28"/>
          <w:szCs w:val="28"/>
        </w:rPr>
        <w:t>чи не</w:t>
      </w:r>
      <w:proofErr w:type="gramEnd"/>
      <w:r w:rsidR="006921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 наражають свяще</w:t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ники на небезпеку парафіян?</w:t>
      </w:r>
    </w:p>
    <w:p w:rsidR="0069212E" w:rsidRPr="00157CED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О. Ігор Яці</w:t>
      </w:r>
      <w:proofErr w:type="gramStart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, речник УГКЦ:</w:t>
      </w:r>
    </w:p>
    <w:p w:rsidR="00DF122E" w:rsidRPr="00157CED" w:rsidRDefault="0069212E" w:rsidP="0069212E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7CED">
        <w:rPr>
          <w:rFonts w:ascii="Times New Roman" w:hAnsi="Times New Roman"/>
          <w:i/>
          <w:color w:val="000000"/>
          <w:sz w:val="28"/>
          <w:szCs w:val="28"/>
          <w:lang w:val="uk-UA"/>
        </w:rPr>
        <w:tab/>
        <w:t xml:space="preserve"> – </w:t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Проповідувати, співати</w:t>
      </w:r>
      <w:r w:rsidRPr="00157CED">
        <w:rPr>
          <w:rFonts w:ascii="Times New Roman" w:hAnsi="Times New Roman"/>
          <w:i/>
          <w:color w:val="000000"/>
          <w:sz w:val="28"/>
          <w:szCs w:val="28"/>
        </w:rPr>
        <w:t xml:space="preserve"> у масці дуже важко, тому свяще</w:t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ники здебільшого не використовують цей засіб індивідуального захисту під час богослужіння. Натомість використовують маску </w:t>
      </w:r>
      <w:proofErr w:type="gramStart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ід час сповіді, причастя. </w:t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lastRenderedPageBreak/>
        <w:t>Додам також, що</w:t>
      </w:r>
      <w:proofErr w:type="gramStart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 Т</w:t>
      </w:r>
      <w:proofErr w:type="gramEnd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аїнство Хрещення і чин похорону здійснюється з дотриманням  загальних карантинних обмежень щодо кількості присутніх. </w:t>
      </w:r>
    </w:p>
    <w:p w:rsidR="0069212E" w:rsidRPr="00157CED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Диякон Михайло Омельян, представник пресслужби ПЦУ</w:t>
      </w:r>
      <w:r w:rsidR="0069212E" w:rsidRPr="00157CED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</w:p>
    <w:p w:rsidR="00EE69C9" w:rsidRDefault="0069212E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157CED">
        <w:rPr>
          <w:rFonts w:ascii="Times New Roman" w:hAnsi="Times New Roman"/>
          <w:i/>
          <w:color w:val="000000"/>
          <w:sz w:val="28"/>
          <w:szCs w:val="28"/>
          <w:lang w:val="uk-UA"/>
        </w:rPr>
        <w:tab/>
        <w:t xml:space="preserve"> – </w:t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Рішення </w:t>
      </w:r>
      <w:r w:rsidRPr="00157CED">
        <w:rPr>
          <w:rFonts w:ascii="Times New Roman" w:hAnsi="Times New Roman"/>
          <w:i/>
          <w:color w:val="000000"/>
          <w:sz w:val="28"/>
          <w:szCs w:val="28"/>
        </w:rPr>
        <w:t>уряду щодо носіння масок священ</w:t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икам</w:t>
      </w:r>
      <w:r w:rsidR="000B07AB" w:rsidRPr="00157CED">
        <w:rPr>
          <w:rFonts w:ascii="Times New Roman" w:hAnsi="Times New Roman"/>
          <w:i/>
          <w:color w:val="000000"/>
          <w:sz w:val="28"/>
          <w:szCs w:val="28"/>
          <w:lang w:val="uk-UA"/>
        </w:rPr>
        <w:t>и</w:t>
      </w:r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 під час богослужіння має лише рекомендаційний, а не обов’язковий характер. Тож </w:t>
      </w:r>
      <w:proofErr w:type="gramStart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="00DF122E" w:rsidRPr="00157CED">
        <w:rPr>
          <w:rFonts w:ascii="Times New Roman" w:hAnsi="Times New Roman"/>
          <w:i/>
          <w:color w:val="000000"/>
          <w:sz w:val="28"/>
          <w:szCs w:val="28"/>
        </w:rPr>
        <w:t xml:space="preserve">ід час служби священнослужителі – без засобів індивідуального захисту, втім вони дотримуються правил соціального дистанціювання. 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  <w:lang w:val="uk-UA"/>
        </w:rPr>
        <w:t xml:space="preserve">Огляд листів, як і ряд інших жанрів, функціонує і в інтернет-журналістиці, звичайно, з певними змінами, трансформаціями, пристосуванням до інтернету. 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Листи, написані на папері, замінили </w:t>
      </w:r>
      <w:r w:rsidR="00DF122E" w:rsidRPr="00E44ED2">
        <w:rPr>
          <w:rFonts w:ascii="Times New Roman" w:hAnsi="Times New Roman"/>
          <w:color w:val="000000"/>
          <w:sz w:val="28"/>
          <w:szCs w:val="28"/>
          <w:u w:val="single"/>
        </w:rPr>
        <w:t>електронні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листи, частково SMS-повідомлення. Можливість спілкування в медіапросторі нині дають так звані гостьові книги, тобто web- сторінки, на яких кожен відвідувач може залишити 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>ій відгук. Формою спілкування на сайті є також форуми, що мають цілий набі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розділів для обговорення.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Електронна пошта 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мереж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="00E44ED2">
        <w:rPr>
          <w:rFonts w:ascii="Times New Roman" w:hAnsi="Times New Roman"/>
          <w:color w:val="000000"/>
          <w:sz w:val="28"/>
          <w:szCs w:val="28"/>
        </w:rPr>
        <w:t xml:space="preserve">відсунула на задній план пошту </w:t>
      </w:r>
      <w:r w:rsidR="00E44ED2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 w:rsidR="00E44ED2">
        <w:rPr>
          <w:rFonts w:ascii="Times New Roman" w:hAnsi="Times New Roman"/>
          <w:color w:val="000000"/>
          <w:sz w:val="28"/>
          <w:szCs w:val="28"/>
        </w:rPr>
        <w:t>паперову</w:t>
      </w:r>
      <w:r w:rsidR="00E44ED2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. А що буде далі, якщо зі швидким плином часу інтернет-журналістика відкриває все нові, не відомі раніше грані? Нині вона 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пос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>ідає перше місце за темпами зростання аудиторії.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Газети, радіо, телебачення, які нині тісно пов’язані з інтернетом, маючи електронні версії, використовують листи, повідомлення, відгуки, заяви, що з’являються в соцмережах, відповідно групуючи їх за тематикою для оглядів, посилаються на них у с</w:t>
      </w:r>
      <w:r w:rsidR="00626096">
        <w:rPr>
          <w:rFonts w:ascii="Times New Roman" w:hAnsi="Times New Roman"/>
          <w:color w:val="000000"/>
          <w:sz w:val="28"/>
          <w:szCs w:val="28"/>
        </w:rPr>
        <w:t>воїх публікаціях, тел</w:t>
      </w:r>
      <w:proofErr w:type="gramStart"/>
      <w:r w:rsidR="00626096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="00626096">
        <w:rPr>
          <w:rFonts w:ascii="Times New Roman" w:hAnsi="Times New Roman"/>
          <w:color w:val="000000"/>
          <w:sz w:val="28"/>
          <w:szCs w:val="28"/>
        </w:rPr>
        <w:t xml:space="preserve"> і радіо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матеріалах, аналізують інтернет-контент.</w:t>
      </w:r>
    </w:p>
    <w:p w:rsidR="00DF122E" w:rsidRP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Напр</w:t>
      </w:r>
      <w:r w:rsidR="00B043F6">
        <w:rPr>
          <w:rFonts w:ascii="Times New Roman" w:hAnsi="Times New Roman"/>
          <w:color w:val="000000"/>
          <w:sz w:val="28"/>
          <w:szCs w:val="28"/>
        </w:rPr>
        <w:t xml:space="preserve">иклад, </w:t>
      </w:r>
      <w:proofErr w:type="gramStart"/>
      <w:r w:rsidR="00B043F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B043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043F6">
        <w:rPr>
          <w:rFonts w:ascii="Times New Roman" w:hAnsi="Times New Roman"/>
          <w:color w:val="000000"/>
          <w:sz w:val="28"/>
          <w:szCs w:val="28"/>
        </w:rPr>
        <w:t>одному</w:t>
      </w:r>
      <w:proofErr w:type="gramEnd"/>
      <w:r w:rsidR="00B043F6">
        <w:rPr>
          <w:rFonts w:ascii="Times New Roman" w:hAnsi="Times New Roman"/>
          <w:color w:val="000000"/>
          <w:sz w:val="28"/>
          <w:szCs w:val="28"/>
        </w:rPr>
        <w:t xml:space="preserve"> з чисел газети </w:t>
      </w:r>
      <w:r w:rsidR="00B043F6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 w:rsidR="00B043F6">
        <w:rPr>
          <w:rFonts w:ascii="Times New Roman" w:hAnsi="Times New Roman"/>
          <w:color w:val="000000"/>
          <w:sz w:val="28"/>
          <w:szCs w:val="28"/>
        </w:rPr>
        <w:t>Високий замок</w:t>
      </w:r>
      <w:r w:rsidR="00B043F6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було опубліковано огляд електронної пошти з приводу будівництва у центрі Львова нового готелю.</w:t>
      </w:r>
    </w:p>
    <w:p w:rsidR="00EE69C9" w:rsidRDefault="00EE69C9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4C17" w:rsidRPr="00EB7E42" w:rsidRDefault="00B043F6" w:rsidP="00EB7E42">
      <w:pPr>
        <w:spacing w:after="0" w:line="360" w:lineRule="auto"/>
        <w:ind w:firstLine="993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620D9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“</w:t>
      </w:r>
      <w:r w:rsidRPr="00620D93">
        <w:rPr>
          <w:rFonts w:ascii="Times New Roman" w:hAnsi="Times New Roman"/>
          <w:b/>
          <w:i/>
          <w:color w:val="000000"/>
          <w:sz w:val="28"/>
          <w:szCs w:val="28"/>
        </w:rPr>
        <w:t>Крематорій</w:t>
      </w:r>
      <w:r w:rsidRPr="00620D9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”</w:t>
      </w:r>
      <w:r w:rsidRPr="00620D93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Pr="00620D9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“</w:t>
      </w:r>
      <w:r w:rsidRPr="00620D93">
        <w:rPr>
          <w:rFonts w:ascii="Times New Roman" w:hAnsi="Times New Roman"/>
          <w:b/>
          <w:i/>
          <w:color w:val="000000"/>
          <w:sz w:val="28"/>
          <w:szCs w:val="28"/>
        </w:rPr>
        <w:t>бункер</w:t>
      </w:r>
      <w:r w:rsidRPr="00620D9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”</w:t>
      </w:r>
      <w:r w:rsidRPr="00620D93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Pr="00620D9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“</w:t>
      </w:r>
      <w:r w:rsidR="00DF122E" w:rsidRPr="00620D93">
        <w:rPr>
          <w:rFonts w:ascii="Times New Roman" w:hAnsi="Times New Roman"/>
          <w:b/>
          <w:i/>
          <w:color w:val="000000"/>
          <w:sz w:val="28"/>
          <w:szCs w:val="28"/>
        </w:rPr>
        <w:t>к</w:t>
      </w:r>
      <w:r w:rsidRPr="00620D93">
        <w:rPr>
          <w:rFonts w:ascii="Times New Roman" w:hAnsi="Times New Roman"/>
          <w:b/>
          <w:i/>
          <w:color w:val="000000"/>
          <w:sz w:val="28"/>
          <w:szCs w:val="28"/>
        </w:rPr>
        <w:t>азарма</w:t>
      </w:r>
      <w:r w:rsidRPr="00620D9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”</w:t>
      </w:r>
      <w:r w:rsidR="00DF122E" w:rsidRPr="00620D93">
        <w:rPr>
          <w:rFonts w:ascii="Times New Roman" w:hAnsi="Times New Roman"/>
          <w:b/>
          <w:i/>
          <w:color w:val="000000"/>
          <w:sz w:val="28"/>
          <w:szCs w:val="28"/>
        </w:rPr>
        <w:t>…</w:t>
      </w:r>
    </w:p>
    <w:p w:rsidR="00FA624E" w:rsidRDefault="00EE69C9" w:rsidP="00FA624E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 xml:space="preserve">Визначено переможця міжнародного </w:t>
      </w:r>
      <w:proofErr w:type="gramStart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арх</w:t>
      </w:r>
      <w:proofErr w:type="gramEnd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 xml:space="preserve">ітектурного конкурсу на найкращий проект готелю на вул. Дорошенка, 2 (об’єкт зводить Софія Максимець, донька депутата Львівської міської ради, винниківського бізнесмена </w:t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lastRenderedPageBreak/>
        <w:t>Гр</w:t>
      </w:r>
      <w:r w:rsidR="00136DC4" w:rsidRPr="00620D93">
        <w:rPr>
          <w:rFonts w:ascii="Times New Roman" w:hAnsi="Times New Roman"/>
          <w:i/>
          <w:color w:val="000000"/>
          <w:sz w:val="28"/>
          <w:szCs w:val="28"/>
        </w:rPr>
        <w:t>игорія Козловського). Перемож</w:t>
      </w:r>
      <w:r w:rsidR="00136DC4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цем</w:t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 xml:space="preserve"> конкурсу стала робота групи львівських </w:t>
      </w:r>
      <w:proofErr w:type="gramStart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арх</w:t>
      </w:r>
      <w:proofErr w:type="gramEnd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ітекторів з фірми Guess Line Architects.</w:t>
      </w:r>
    </w:p>
    <w:p w:rsidR="00FA624E" w:rsidRDefault="00FA624E" w:rsidP="00FA624E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r w:rsidR="009C7E6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“</w:t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Прое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 xml:space="preserve">кт нудний, нецікавий і 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“</w:t>
      </w:r>
      <w:r w:rsidR="009C7E60" w:rsidRPr="00620D93">
        <w:rPr>
          <w:rFonts w:ascii="Times New Roman" w:hAnsi="Times New Roman"/>
          <w:i/>
          <w:color w:val="000000"/>
          <w:sz w:val="28"/>
          <w:szCs w:val="28"/>
        </w:rPr>
        <w:t>мертвий</w:t>
      </w:r>
      <w:r w:rsidR="009C7E6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”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>,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– </w:t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коментують у соцмережах львів’яни. – Це і не</w:t>
      </w:r>
      <w:r w:rsidR="009C7E6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gramStart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стил</w:t>
      </w:r>
      <w:proofErr w:type="gramEnd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ізація.</w:t>
      </w:r>
      <w:r w:rsidR="001D512A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9C7E6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П</w:t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ід старий Львів, і не цікава сучасна архітектура, яка у майбутньому могла би претенд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 xml:space="preserve">увати на цінність. Це черговий 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“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>капітальний МАФ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”</w:t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. Майбутній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 xml:space="preserve"> готель на Дорошенка уже також 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“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>охрестили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”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“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>крематоріє</w:t>
      </w:r>
      <w:proofErr w:type="gramStart"/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>м</w:t>
      </w:r>
      <w:proofErr w:type="gramEnd"/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”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“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>бункером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”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 xml:space="preserve"> і 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“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</w:rPr>
        <w:t>казармою</w:t>
      </w:r>
      <w:r w:rsidR="00983CB0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”</w:t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FA624E" w:rsidRDefault="00FA624E" w:rsidP="00FA624E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proofErr w:type="gramStart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Арх</w:t>
      </w:r>
      <w:proofErr w:type="gramEnd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 xml:space="preserve">ітектори кажуть, у генплані Львова не було передбачено такої потворної будівлі, яка не вписується в історичний ареал центру Львова, що належить до спадщини ЮНЕСКО. </w:t>
      </w:r>
      <w:proofErr w:type="gramStart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З</w:t>
      </w:r>
      <w:proofErr w:type="gramEnd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 xml:space="preserve"> цим не погоджується начальник управління архітектури Львівської міської ради Антон Коломєйцев. Чиновник у мережі назвав пр</w:t>
      </w:r>
      <w:r w:rsidR="00EF3F6B" w:rsidRPr="00620D93">
        <w:rPr>
          <w:rFonts w:ascii="Times New Roman" w:hAnsi="Times New Roman"/>
          <w:i/>
          <w:color w:val="000000"/>
          <w:sz w:val="28"/>
          <w:szCs w:val="28"/>
        </w:rPr>
        <w:t xml:space="preserve">оект готелю родини Козловських </w:t>
      </w:r>
      <w:r w:rsidR="00EF3F6B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“</w:t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…пам</w:t>
      </w:r>
      <w:r w:rsidR="00EF3F6B" w:rsidRPr="00620D93">
        <w:rPr>
          <w:rFonts w:ascii="Times New Roman" w:hAnsi="Times New Roman"/>
          <w:i/>
          <w:color w:val="000000"/>
          <w:sz w:val="28"/>
          <w:szCs w:val="28"/>
        </w:rPr>
        <w:t xml:space="preserve">’яткою </w:t>
      </w:r>
      <w:proofErr w:type="gramStart"/>
      <w:r w:rsidR="00EF3F6B" w:rsidRPr="00620D93">
        <w:rPr>
          <w:rFonts w:ascii="Times New Roman" w:hAnsi="Times New Roman"/>
          <w:i/>
          <w:color w:val="000000"/>
          <w:sz w:val="28"/>
          <w:szCs w:val="28"/>
        </w:rPr>
        <w:t>арх</w:t>
      </w:r>
      <w:proofErr w:type="gramEnd"/>
      <w:r w:rsidR="00EF3F6B" w:rsidRPr="00620D93">
        <w:rPr>
          <w:rFonts w:ascii="Times New Roman" w:hAnsi="Times New Roman"/>
          <w:i/>
          <w:color w:val="000000"/>
          <w:sz w:val="28"/>
          <w:szCs w:val="28"/>
        </w:rPr>
        <w:t>ітектури ХХІ століття</w:t>
      </w:r>
      <w:r w:rsidR="00EF3F6B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”</w:t>
      </w:r>
      <w:r w:rsidR="00EF3F6B" w:rsidRPr="00620D9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EF3F6B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“</w:t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Це вишукана архітектура, вписана в історичне середовище, – наголошує пан Антон. – Цей проект пропонує щось особливе, чого у мі</w:t>
      </w:r>
      <w:proofErr w:type="gramStart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ст</w:t>
      </w:r>
      <w:proofErr w:type="gramEnd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і ще не було. Навіть найбільш якісні зразки Ук</w:t>
      </w:r>
      <w:r w:rsidR="00EF3F6B" w:rsidRPr="00620D93">
        <w:rPr>
          <w:rFonts w:ascii="Times New Roman" w:hAnsi="Times New Roman"/>
          <w:i/>
          <w:color w:val="000000"/>
          <w:sz w:val="28"/>
          <w:szCs w:val="28"/>
        </w:rPr>
        <w:t>раїни відійдуть на задній план…</w:t>
      </w:r>
      <w:r w:rsidR="00EF3F6B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”</w:t>
      </w:r>
    </w:p>
    <w:p w:rsidR="00DF122E" w:rsidRPr="00620D93" w:rsidRDefault="00FA624E" w:rsidP="00FA624E">
      <w:pPr>
        <w:spacing w:after="0" w:line="36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ab/>
      </w:r>
      <w:r w:rsidR="00055449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“</w:t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 xml:space="preserve">Бачив проект готелю на Дорошенка і розчарований, – пише архітектор Володимир Омельченко. – Будівля не вписується у старовинну </w:t>
      </w:r>
      <w:proofErr w:type="gramStart"/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>арх</w:t>
      </w:r>
      <w:proofErr w:type="gramEnd"/>
      <w:r w:rsidR="00055449" w:rsidRPr="00620D93">
        <w:rPr>
          <w:rFonts w:ascii="Times New Roman" w:hAnsi="Times New Roman"/>
          <w:i/>
          <w:color w:val="000000"/>
          <w:sz w:val="28"/>
          <w:szCs w:val="28"/>
        </w:rPr>
        <w:t xml:space="preserve">ітектуру міста. Вона нецікава, </w:t>
      </w:r>
      <w:r w:rsidR="00055449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“</w:t>
      </w:r>
      <w:r w:rsidR="00055449" w:rsidRPr="00620D93">
        <w:rPr>
          <w:rFonts w:ascii="Times New Roman" w:hAnsi="Times New Roman"/>
          <w:i/>
          <w:color w:val="000000"/>
          <w:sz w:val="28"/>
          <w:szCs w:val="28"/>
        </w:rPr>
        <w:t>сіра</w:t>
      </w:r>
      <w:r w:rsidR="00055449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”</w:t>
      </w:r>
      <w:r w:rsidR="00DF122E" w:rsidRPr="00620D93">
        <w:rPr>
          <w:rFonts w:ascii="Times New Roman" w:hAnsi="Times New Roman"/>
          <w:i/>
          <w:color w:val="000000"/>
          <w:sz w:val="28"/>
          <w:szCs w:val="28"/>
        </w:rPr>
        <w:t xml:space="preserve"> і справді схожа на крематорій… Не побачив там чогось особливого, щоб назвати будівлю пам’</w:t>
      </w:r>
      <w:r w:rsidR="00055449" w:rsidRPr="00620D93">
        <w:rPr>
          <w:rFonts w:ascii="Times New Roman" w:hAnsi="Times New Roman"/>
          <w:i/>
          <w:color w:val="000000"/>
          <w:sz w:val="28"/>
          <w:szCs w:val="28"/>
        </w:rPr>
        <w:t xml:space="preserve">яткою </w:t>
      </w:r>
      <w:proofErr w:type="gramStart"/>
      <w:r w:rsidR="00055449" w:rsidRPr="00620D93">
        <w:rPr>
          <w:rFonts w:ascii="Times New Roman" w:hAnsi="Times New Roman"/>
          <w:i/>
          <w:color w:val="000000"/>
          <w:sz w:val="28"/>
          <w:szCs w:val="28"/>
        </w:rPr>
        <w:t>арх</w:t>
      </w:r>
      <w:proofErr w:type="gramEnd"/>
      <w:r w:rsidR="00055449" w:rsidRPr="00620D93">
        <w:rPr>
          <w:rFonts w:ascii="Times New Roman" w:hAnsi="Times New Roman"/>
          <w:i/>
          <w:color w:val="000000"/>
          <w:sz w:val="28"/>
          <w:szCs w:val="28"/>
        </w:rPr>
        <w:t>ітектури ХХІ століття…</w:t>
      </w:r>
      <w:r w:rsidR="00055449" w:rsidRPr="00620D93">
        <w:rPr>
          <w:rFonts w:ascii="Times New Roman" w:hAnsi="Times New Roman"/>
          <w:i/>
          <w:color w:val="000000"/>
          <w:sz w:val="28"/>
          <w:szCs w:val="28"/>
          <w:lang w:val="uk-UA"/>
        </w:rPr>
        <w:t>”</w:t>
      </w:r>
    </w:p>
    <w:p w:rsidR="00620D93" w:rsidRPr="00620D93" w:rsidRDefault="00620D93" w:rsidP="00620D93">
      <w:pPr>
        <w:spacing w:after="0" w:line="360" w:lineRule="auto"/>
        <w:ind w:firstLine="993"/>
        <w:contextualSpacing/>
        <w:jc w:val="right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620D93">
        <w:rPr>
          <w:rFonts w:ascii="Times New Roman" w:hAnsi="Times New Roman"/>
          <w:i/>
          <w:color w:val="000000"/>
          <w:sz w:val="28"/>
          <w:szCs w:val="28"/>
        </w:rPr>
        <w:t>Марія Деркач</w:t>
      </w:r>
    </w:p>
    <w:p w:rsidR="00620D93" w:rsidRDefault="00620D93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122E" w:rsidRDefault="00620D93" w:rsidP="00620D9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Поруч з цим оглядом розміщено на газетній полосі історичну довідку про те мі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сце на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вул. Дорошенка, де споруджуватиметься готель, а також нагадування читачам про те, які баталії вирували раніше навколо майбутнього будівництва і як львів’яни на громадських обговореннях не 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ідтримали план забудовників. </w:t>
      </w:r>
    </w:p>
    <w:p w:rsidR="00980B92" w:rsidRDefault="00980B92" w:rsidP="00980B92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Газети публікують і добірки коротких відгуків-цитат користувачів мереж на важливі події, що відбулися впродовж якогось часу, – т.зв. цитатні огляди. Добірки нерідко розділяються за тематикою, кожна частина починається з ліду,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якому повідомляється про певну подію чи ситуацію. У кінці подається коментар оглядача.</w:t>
      </w:r>
    </w:p>
    <w:p w:rsidR="00EE69C9" w:rsidRDefault="00980B92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Слід зазначити, що огляди електронної пошти присутні не тільки в друкованій періодиці, а й у тел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та радіопрограмах. В оглядах листів аудиторія водночас виконує функції комунікатора, автора, вона – співтворець публікацій, 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івноправний партнер редакції. До творення і розміщення в мережі </w:t>
      </w:r>
      <w:r w:rsidR="003E556E">
        <w:rPr>
          <w:rFonts w:ascii="Times New Roman" w:hAnsi="Times New Roman"/>
          <w:color w:val="000000"/>
          <w:sz w:val="28"/>
          <w:szCs w:val="28"/>
          <w:lang w:val="uk-UA"/>
        </w:rPr>
        <w:t xml:space="preserve">текстів 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долучається щораз більше</w:t>
      </w:r>
      <w:r w:rsidR="00DF122E" w:rsidRPr="00DF122E">
        <w:rPr>
          <w:rFonts w:ascii="Times New Roman" w:hAnsi="Times New Roman"/>
          <w:sz w:val="28"/>
          <w:szCs w:val="28"/>
        </w:rPr>
        <w:t xml:space="preserve"> людей. Багато з них не схильні дотримувати</w:t>
      </w:r>
      <w:r w:rsidR="003E556E">
        <w:rPr>
          <w:rFonts w:ascii="Times New Roman" w:hAnsi="Times New Roman"/>
          <w:sz w:val="28"/>
          <w:szCs w:val="28"/>
        </w:rPr>
        <w:t xml:space="preserve">ся якихось жанрових </w:t>
      </w:r>
      <w:proofErr w:type="gramStart"/>
      <w:r w:rsidR="003E556E">
        <w:rPr>
          <w:rFonts w:ascii="Times New Roman" w:hAnsi="Times New Roman"/>
          <w:sz w:val="28"/>
          <w:szCs w:val="28"/>
        </w:rPr>
        <w:t>меж</w:t>
      </w:r>
      <w:proofErr w:type="gramEnd"/>
      <w:r w:rsidR="003E556E">
        <w:rPr>
          <w:rFonts w:ascii="Times New Roman" w:hAnsi="Times New Roman"/>
          <w:sz w:val="28"/>
          <w:szCs w:val="28"/>
        </w:rPr>
        <w:t>. Заг</w:t>
      </w:r>
      <w:r w:rsidR="003E556E">
        <w:rPr>
          <w:rFonts w:ascii="Times New Roman" w:hAnsi="Times New Roman"/>
          <w:sz w:val="28"/>
          <w:szCs w:val="28"/>
          <w:lang w:val="uk-UA"/>
        </w:rPr>
        <w:t>аль</w:t>
      </w:r>
      <w:r w:rsidR="00DF122E" w:rsidRPr="00DF122E">
        <w:rPr>
          <w:rFonts w:ascii="Times New Roman" w:hAnsi="Times New Roman"/>
          <w:sz w:val="28"/>
          <w:szCs w:val="28"/>
        </w:rPr>
        <w:t xml:space="preserve">ним правилом є 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пр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>іоритет читабельності, зручності і легкості сприйняття матеріалів, які сьогодні є органічною і невіддільною частиною професійної журналістики.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</w:rPr>
        <w:t>Так само, як і попередні жанри, огляди листів за місцем їхньої появи можна розділити на газетні, журнальні, раді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о-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 xml:space="preserve"> й телевізійні, інтернет-огляди. За змістом вони бувають загальні й тематичні. Перші – вбирають у себе 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р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>ізнотем’я, другі – висвітлюють якусь одну тему, порушують одну соціально важливу проблему. Залежно від надходження листів, а також від періодичності друкованого видання чи появи в ефі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р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>і теле-</w:t>
      </w:r>
      <w:r w:rsidR="00903D38">
        <w:rPr>
          <w:rFonts w:ascii="Times New Roman" w:hAnsi="Times New Roman"/>
          <w:sz w:val="28"/>
          <w:szCs w:val="28"/>
          <w:lang w:val="uk-UA"/>
        </w:rPr>
        <w:t>,</w:t>
      </w:r>
      <w:r w:rsidR="00903D38">
        <w:rPr>
          <w:rFonts w:ascii="Times New Roman" w:hAnsi="Times New Roman"/>
          <w:sz w:val="28"/>
          <w:szCs w:val="28"/>
        </w:rPr>
        <w:t xml:space="preserve"> радіопрограми</w:t>
      </w:r>
      <w:r w:rsidR="00DF122E" w:rsidRPr="00DF122E">
        <w:rPr>
          <w:rFonts w:ascii="Times New Roman" w:hAnsi="Times New Roman"/>
          <w:sz w:val="28"/>
          <w:szCs w:val="28"/>
        </w:rPr>
        <w:t xml:space="preserve"> огляди листів бувають тижневі, декадні, місячні, а в інтернеті можуть бути і щоденні. За реакцією аудиторії бувають огляди листів-відгуків, листів-заявок. Останні звучать у концертах-вітаннях на радіо і телебаченні. А оглядами-відгуками 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п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>ідтримується інтерес аудиторії до газетних та інтернет-публікацій, радіо- і особливо телевізійних програм.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</w:rPr>
        <w:t xml:space="preserve">Нині редакції газет і журналів для решти своєї популярності і відповідно тиражу проводять 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р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>ізні конкурси, рейтинги читацьких симпатій, розраховані на листи-відповіді (спровоковані редакцією), листи-запитання, які можуть служити предметом для огляду листів.</w:t>
      </w:r>
    </w:p>
    <w:p w:rsidR="001C3D28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</w:rPr>
        <w:t xml:space="preserve">На закінчення лекції, а з нею і </w:t>
      </w:r>
      <w:r w:rsidR="0040766B">
        <w:rPr>
          <w:rFonts w:ascii="Times New Roman" w:hAnsi="Times New Roman"/>
          <w:sz w:val="28"/>
          <w:szCs w:val="28"/>
          <w:lang w:val="uk-UA"/>
        </w:rPr>
        <w:t>всього розгляду</w:t>
      </w:r>
      <w:r w:rsidR="0040766B">
        <w:rPr>
          <w:rFonts w:ascii="Times New Roman" w:hAnsi="Times New Roman"/>
          <w:sz w:val="28"/>
          <w:szCs w:val="28"/>
        </w:rPr>
        <w:t xml:space="preserve"> аналітичн</w:t>
      </w:r>
      <w:r w:rsidR="0040766B">
        <w:rPr>
          <w:rFonts w:ascii="Times New Roman" w:hAnsi="Times New Roman"/>
          <w:sz w:val="28"/>
          <w:szCs w:val="28"/>
          <w:lang w:val="uk-UA"/>
        </w:rPr>
        <w:t>их</w:t>
      </w:r>
      <w:r w:rsidR="001C3D28">
        <w:rPr>
          <w:rFonts w:ascii="Times New Roman" w:hAnsi="Times New Roman"/>
          <w:sz w:val="28"/>
          <w:szCs w:val="28"/>
        </w:rPr>
        <w:t xml:space="preserve"> жанр</w:t>
      </w:r>
      <w:r w:rsidR="001C3D28">
        <w:rPr>
          <w:rFonts w:ascii="Times New Roman" w:hAnsi="Times New Roman"/>
          <w:sz w:val="28"/>
          <w:szCs w:val="28"/>
          <w:lang w:val="uk-UA"/>
        </w:rPr>
        <w:t>ів</w:t>
      </w:r>
      <w:r w:rsidR="00DF122E" w:rsidRPr="00DF122E">
        <w:rPr>
          <w:rFonts w:ascii="Times New Roman" w:hAnsi="Times New Roman"/>
          <w:sz w:val="28"/>
          <w:szCs w:val="28"/>
        </w:rPr>
        <w:t xml:space="preserve">, ще раз скористаємось </w:t>
      </w:r>
      <w:r w:rsidR="001C3D28">
        <w:rPr>
          <w:rFonts w:ascii="Times New Roman" w:hAnsi="Times New Roman"/>
          <w:sz w:val="28"/>
          <w:szCs w:val="28"/>
          <w:lang w:val="uk-UA"/>
        </w:rPr>
        <w:t xml:space="preserve">порадами </w:t>
      </w:r>
      <w:r w:rsidR="001C3D28">
        <w:rPr>
          <w:rFonts w:ascii="Times New Roman" w:hAnsi="Times New Roman"/>
          <w:sz w:val="28"/>
          <w:szCs w:val="28"/>
        </w:rPr>
        <w:t>О. Кузн</w:t>
      </w:r>
      <w:r w:rsidR="001C3D28">
        <w:rPr>
          <w:rFonts w:ascii="Times New Roman" w:hAnsi="Times New Roman"/>
          <w:sz w:val="28"/>
          <w:szCs w:val="28"/>
          <w:lang w:val="uk-UA"/>
        </w:rPr>
        <w:t>е</w:t>
      </w:r>
      <w:r w:rsidR="00DF122E" w:rsidRPr="00DF122E">
        <w:rPr>
          <w:rFonts w:ascii="Times New Roman" w:hAnsi="Times New Roman"/>
          <w:sz w:val="28"/>
          <w:szCs w:val="28"/>
        </w:rPr>
        <w:t xml:space="preserve">цової щодо 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п</w:t>
      </w:r>
      <w:proofErr w:type="gramEnd"/>
      <w:r w:rsidR="00DF122E" w:rsidRPr="00DF122E">
        <w:rPr>
          <w:rFonts w:ascii="Times New Roman" w:hAnsi="Times New Roman"/>
          <w:sz w:val="28"/>
          <w:szCs w:val="28"/>
        </w:rPr>
        <w:t>ідготовки огляду листів</w:t>
      </w:r>
      <w:r w:rsidR="001C3D28">
        <w:rPr>
          <w:rFonts w:ascii="Times New Roman" w:hAnsi="Times New Roman"/>
          <w:sz w:val="28"/>
          <w:szCs w:val="28"/>
          <w:lang w:val="uk-UA"/>
        </w:rPr>
        <w:t>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sz w:val="28"/>
          <w:szCs w:val="28"/>
        </w:rPr>
        <w:t xml:space="preserve">На перший </w:t>
      </w:r>
      <w:proofErr w:type="gramStart"/>
      <w:r w:rsidR="00DF122E" w:rsidRPr="00DF122E">
        <w:rPr>
          <w:rFonts w:ascii="Times New Roman" w:hAnsi="Times New Roman"/>
          <w:sz w:val="28"/>
          <w:szCs w:val="28"/>
        </w:rPr>
        <w:t>погляд</w:t>
      </w:r>
      <w:proofErr w:type="gramEnd"/>
      <w:r w:rsidR="001C3D28">
        <w:rPr>
          <w:rFonts w:ascii="Times New Roman" w:hAnsi="Times New Roman"/>
          <w:sz w:val="28"/>
          <w:szCs w:val="28"/>
          <w:lang w:val="uk-UA"/>
        </w:rPr>
        <w:t>,</w:t>
      </w:r>
      <w:r w:rsidR="00DF122E" w:rsidRPr="00DF122E">
        <w:rPr>
          <w:rFonts w:ascii="Times New Roman" w:hAnsi="Times New Roman"/>
          <w:sz w:val="28"/>
          <w:szCs w:val="28"/>
        </w:rPr>
        <w:t xml:space="preserve"> здається, що написати огляд листів зовсім легко і для цього не треба багато часу. Насправді ж це клопітка, аналітична, організаційна й творча робота.</w:t>
      </w:r>
      <w:r w:rsidR="009B37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122E" w:rsidRPr="00DF122E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а всіх етапах підготовки огляду: о</w:t>
      </w:r>
      <w:r w:rsidR="009B3702">
        <w:rPr>
          <w:rFonts w:ascii="Times New Roman" w:hAnsi="Times New Roman"/>
          <w:color w:val="000000"/>
          <w:sz w:val="28"/>
          <w:szCs w:val="28"/>
        </w:rPr>
        <w:t>знайомлення з листами, перевірк</w:t>
      </w:r>
      <w:r w:rsidR="009B3702">
        <w:rPr>
          <w:rFonts w:ascii="Times New Roman" w:hAnsi="Times New Roman"/>
          <w:color w:val="000000"/>
          <w:sz w:val="28"/>
          <w:szCs w:val="28"/>
          <w:lang w:val="en-US"/>
        </w:rPr>
        <w:t>и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їх достовірності,  аналізу,  осмислення,  написання з редагуванням. 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lastRenderedPageBreak/>
        <w:t>Працюючи з листами, журналі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повинен уміти читати часто  між рядками, щоб зрозуміти інтереси, причини й сподівання авторів листів. Аналіз є основою оглядів листів, допомагає визначити актуальну соціальну проблему.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Журналі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мусить </w:t>
      </w:r>
      <w:r w:rsidR="009B3702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бачити</w:t>
      </w:r>
      <w:r w:rsidR="009B3702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надісланий лист у перспективі – на газетній шпальті, в теле- чи радіопрограмі, причому у поєднанні з іншими листами, у зіткненні думок. Важливо передбачити наслідки його оприлюднення в огляді листів, безпомилково обрати один із варіантів його використання – чи це буде побіжне згадування чи цитування висловлених думок. Допоможе у виборі не лише професійний досвід, життєві знання, </w:t>
      </w:r>
      <w:proofErr w:type="gramStart"/>
      <w:r w:rsidR="009B3702"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й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інтуїція, журналістське </w:t>
      </w:r>
      <w:r w:rsidR="009B3702">
        <w:rPr>
          <w:rFonts w:ascii="Times New Roman" w:hAnsi="Times New Roman"/>
          <w:color w:val="000000"/>
          <w:sz w:val="28"/>
          <w:szCs w:val="28"/>
          <w:lang w:val="uk-UA"/>
        </w:rPr>
        <w:t xml:space="preserve">чуття 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і, звичайно ж, фахова майстерність. 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>ісля прочитання листів важливо їх осмислити, визначити їх теми, порушені в них проблеми, інтереси авторів, розсортувати листи. На основі їх аналізу й осмислення журналі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ставить перед собою конкретну мету, завдання, визначає жанрову форму матеріалу. </w:t>
      </w:r>
    </w:p>
    <w:p w:rsidR="00EE69C9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Наступний дуже важливий етап роботи – перевірка відібраних для огляду листів, телефонні розмови з метою уточнення інформації, при потребі – і зустрічі з авторами. 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Можна доручити перевірити листи, щоб переконатися 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вірогідності написаного, власному кореспондентові, послати запит у відповідну установу чи організацію. Далі слід ознайомитися з оригіналами документів, якщо про такі йдеться в листі, перевірити їх так ретел</w:t>
      </w:r>
      <w:r w:rsidR="00AD73AF">
        <w:rPr>
          <w:rFonts w:ascii="Times New Roman" w:hAnsi="Times New Roman"/>
          <w:color w:val="000000"/>
          <w:sz w:val="28"/>
          <w:szCs w:val="28"/>
        </w:rPr>
        <w:t xml:space="preserve">ьно, як це роблять </w:t>
      </w:r>
      <w:proofErr w:type="gramStart"/>
      <w:r w:rsidR="00AD73AF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="00AD73AF">
        <w:rPr>
          <w:rFonts w:ascii="Times New Roman" w:hAnsi="Times New Roman"/>
          <w:color w:val="000000"/>
          <w:sz w:val="28"/>
          <w:szCs w:val="28"/>
        </w:rPr>
        <w:t>іологи,</w:t>
      </w:r>
      <w:r w:rsidR="00AD73AF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тільки тоді їх можна зацитувати чи хоча б згадати в огляді.</w:t>
      </w:r>
    </w:p>
    <w:p w:rsidR="00DF122E" w:rsidRDefault="00EE69C9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Використовуючи листи, слід пам’ятати статтю 25-у Зако</w:t>
      </w:r>
      <w:r w:rsidR="00AD73AF">
        <w:rPr>
          <w:rFonts w:ascii="Times New Roman" w:hAnsi="Times New Roman"/>
          <w:color w:val="000000"/>
          <w:sz w:val="28"/>
          <w:szCs w:val="28"/>
        </w:rPr>
        <w:t xml:space="preserve">ну України </w:t>
      </w:r>
      <w:r w:rsidR="00AD73AF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Про друковані засоби масов</w:t>
      </w:r>
      <w:r w:rsidR="00AD73AF">
        <w:rPr>
          <w:rFonts w:ascii="Times New Roman" w:hAnsi="Times New Roman"/>
          <w:color w:val="000000"/>
          <w:sz w:val="28"/>
          <w:szCs w:val="28"/>
        </w:rPr>
        <w:t>ої інформації (пресу) в Україні</w:t>
      </w:r>
      <w:r w:rsidR="00AD73AF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AD73AF">
        <w:rPr>
          <w:rFonts w:ascii="Times New Roman" w:hAnsi="Times New Roman"/>
          <w:color w:val="000000"/>
          <w:sz w:val="28"/>
          <w:szCs w:val="28"/>
        </w:rPr>
        <w:t xml:space="preserve">, де зазначено, що </w:t>
      </w:r>
      <w:r w:rsidR="00AD73AF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proofErr w:type="gramStart"/>
      <w:r w:rsidR="00DF122E" w:rsidRPr="00DF122E">
        <w:rPr>
          <w:rFonts w:ascii="Times New Roman" w:hAnsi="Times New Roman"/>
          <w:color w:val="000000"/>
          <w:sz w:val="28"/>
          <w:szCs w:val="28"/>
        </w:rPr>
        <w:t>допускається</w:t>
      </w:r>
      <w:proofErr w:type="gramEnd"/>
      <w:r w:rsidR="00DF122E" w:rsidRPr="00DF122E">
        <w:rPr>
          <w:rFonts w:ascii="Times New Roman" w:hAnsi="Times New Roman"/>
          <w:color w:val="000000"/>
          <w:sz w:val="28"/>
          <w:szCs w:val="28"/>
        </w:rPr>
        <w:t xml:space="preserve"> скорочення і редагування л</w:t>
      </w:r>
      <w:r w:rsidR="00AD73AF">
        <w:rPr>
          <w:rFonts w:ascii="Times New Roman" w:hAnsi="Times New Roman"/>
          <w:color w:val="000000"/>
          <w:sz w:val="28"/>
          <w:szCs w:val="28"/>
        </w:rPr>
        <w:t>истів, не змінюючи змісту листа</w:t>
      </w:r>
      <w:r w:rsidR="00AD73AF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DF122E" w:rsidRPr="00DF122E">
        <w:rPr>
          <w:rFonts w:ascii="Times New Roman" w:hAnsi="Times New Roman"/>
          <w:color w:val="000000"/>
          <w:sz w:val="28"/>
          <w:szCs w:val="28"/>
        </w:rPr>
        <w:t>.</w:t>
      </w:r>
    </w:p>
    <w:p w:rsidR="00AD73AF" w:rsidRDefault="00AD73AF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Після прискіпливої перевірки відібраних листів на їх достовірність журналіст знову їх перечитує, щоб осмислити написане у них й створити остаточну концепцію огляду листів, вибудувати композицію. Деякі оглядачі пишуть план майбутнього матеріалу, фіксують цитати, уривки з листів, визначають головну ідею огляду. Дуже важливо обдумати аргументацію головної ідеї за допомогою листів.</w:t>
      </w:r>
    </w:p>
    <w:p w:rsidR="00AD73AF" w:rsidRDefault="00AD73AF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</w:r>
      <w:r w:rsidR="004B421D">
        <w:rPr>
          <w:rFonts w:ascii="Times New Roman" w:hAnsi="Times New Roman"/>
          <w:color w:val="000000"/>
          <w:sz w:val="28"/>
          <w:szCs w:val="28"/>
          <w:lang w:val="uk-UA"/>
        </w:rPr>
        <w:t>В огляді автор може сам прокоментувати листи або для підсилення звернутися до компетентних осіб – фахівців, експертів, учених. Журналістові важливо пам’ятати про відповідальність</w:t>
      </w:r>
      <w:r w:rsidR="005F7CD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порушення правових і моральних норм, впливу на громадську думку, стати самому собі вимогливим редактором і критиком.</w:t>
      </w:r>
    </w:p>
    <w:p w:rsidR="005F7CD2" w:rsidRDefault="005F7CD2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А ось кілька порад від американських фахівців щодо зв’язків газети з громадськістю.</w:t>
      </w:r>
    </w:p>
    <w:p w:rsidR="005F7CD2" w:rsidRDefault="005F7CD2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Газета успішно розвивається, коли вона стає незамінною для читачів, а це буває лише в тому випадку, коли читачі бачать своє відображення та висвітлення свого життя на шпальтах газети, знаходять публікації з проблем, що їх хвилюють, читають матеріали про своє найближче оточення. Для того, щоб отримати такий результат, газета має запросити читачів виступати на своїх сторінках. Колонка “Листи до редактора” – найефективніший вид такого зв’язку з читачами.</w:t>
      </w:r>
    </w:p>
    <w:p w:rsidR="005F7CD2" w:rsidRDefault="005F7CD2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Щоб листи до редактора не перетворювалися у громіздкі есе або політичні трактати, а були б коротким викладом читацької думки з певного приводу, слід встановити чіткі </w:t>
      </w:r>
      <w:r w:rsidR="00E62945">
        <w:rPr>
          <w:rFonts w:ascii="Times New Roman" w:hAnsi="Times New Roman"/>
          <w:color w:val="000000"/>
          <w:sz w:val="28"/>
          <w:szCs w:val="28"/>
          <w:lang w:val="uk-UA"/>
        </w:rPr>
        <w:t>критерії, за якими ці листи треба писати, та повідомити про це своїх читачів.</w:t>
      </w:r>
    </w:p>
    <w:p w:rsidR="00E62945" w:rsidRDefault="00E62945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Під час встановлення зв’язків з громадськістю газета має одну суттєву перевагу – це доступ до посадових осіб, і цим їй слід поділитися з читачами. Журналістові набагато простіше отримати відповіді на свої запитання у представників влади, ніж пересічному громадянинові, з двох причин. По-перше, журналістові відомо</w:t>
      </w:r>
      <w:r w:rsidR="009412A9">
        <w:rPr>
          <w:rFonts w:ascii="Times New Roman" w:hAnsi="Times New Roman"/>
          <w:color w:val="000000"/>
          <w:sz w:val="28"/>
          <w:szCs w:val="28"/>
          <w:lang w:val="uk-UA"/>
        </w:rPr>
        <w:t>, де отримати інформацію, і, по-друге, чиновник знає, що газета може погано написати про нього, якщо він не відповість на її запитання. Тому треба використовувати свої можливості, щоб принести користь чатачам.</w:t>
      </w:r>
    </w:p>
    <w:p w:rsidR="009412A9" w:rsidRDefault="009412A9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Розгляньте можливість дати їм корисну інформацію, яку вони зможуть знайти лише у вас. Запропонуйте їм, наприклад, стратегію виживання в економічно важкий час, який вони переживають. Привернути увагу читачів допоможуть опитування по телефону</w:t>
      </w:r>
      <w:r w:rsidR="00C6420E">
        <w:rPr>
          <w:rFonts w:ascii="Times New Roman" w:hAnsi="Times New Roman"/>
          <w:color w:val="000000"/>
          <w:sz w:val="28"/>
          <w:szCs w:val="28"/>
          <w:lang w:val="uk-UA"/>
        </w:rPr>
        <w:t xml:space="preserve">. Щотижня треба публікувати запитання щодо якогось спірного предмета разом з різними відповідями на вибір. Попросіть читачів поділитися думками з того чи іншого приводу, а потім опублікуйте </w:t>
      </w:r>
      <w:r w:rsidR="00C6420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результати опитування в газеті. Для розширення зв’язків ефективним є анкетування. </w:t>
      </w:r>
    </w:p>
    <w:p w:rsidR="00C6420E" w:rsidRDefault="00C6420E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Щоразу, коли читачі надсилають вам листи чи телефонують, вони роблять ще один крок, встановлюючи зв’язок між читацькою аудиторією і вашою газетою. З кожним таким кроком читач все більше і більше залучається до довгострокових відносин з газетою, тому слід тримати двері відчиненими для постійного спілкування з читачами. Організуйте прийом для авторів листів та вручіть їм маленький сувенір від газети – ручку чи записничок з логотипом газети. Обдаруйте їх своєю увагою, оскільки вони сприяли успіху вашої газети.</w:t>
      </w:r>
    </w:p>
    <w:p w:rsidR="00EE790E" w:rsidRPr="00AD73AF" w:rsidRDefault="00EE790E" w:rsidP="00EE69C9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122E" w:rsidRDefault="00DF122E" w:rsidP="00AD73AF">
      <w:pPr>
        <w:spacing w:after="0" w:line="360" w:lineRule="auto"/>
        <w:ind w:firstLine="99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b/>
          <w:color w:val="000000"/>
          <w:sz w:val="28"/>
          <w:szCs w:val="28"/>
          <w:lang w:val="uk-UA"/>
        </w:rPr>
        <w:t>Запитання для самоконтролю</w:t>
      </w:r>
    </w:p>
    <w:p w:rsidR="00AD73AF" w:rsidRPr="00DF122E" w:rsidRDefault="00AD73AF" w:rsidP="00AD73AF">
      <w:pPr>
        <w:spacing w:after="0" w:line="360" w:lineRule="auto"/>
        <w:ind w:firstLine="993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1. У чому полягає двояке ставлення до жанру огляду листів?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2. Чим відрізняються огляд листів і огляд життєвих реалій?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3. На чому ґрунтується аналітичний огляд листів?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4. Що, крім аналізу листів, передбачає їхній огляд?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5. З чим поєднується переказ написаного в листах?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6. У чому полягає подвійне завдання оглядача?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7. Якою є вимога до листа як до документа?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8. Яке призначення аналітичного огляду листів?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9. Яку роль відіграє огляд листів?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10. Якою є мета огляду листів?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11. Чому листи до редакції називають дзеркалом громадської думки?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12. Що передбачає оглядовий метод у відтворенні листів?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13. Як проявляється метод листування в огляді листів?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14. Дайте визначення аналітичного огляду листів.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15. Що змінилося в оглядах листів після здобуття Україною незалежності?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16. Яка роль в оглядах цитат, уривків з листів?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17. Які можливості з’являються при огляді одного листа?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18. Як використовуються в огляді листи-сигнали?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19. Я</w:t>
      </w:r>
      <w:r w:rsidR="00146234">
        <w:rPr>
          <w:rFonts w:ascii="Times New Roman" w:hAnsi="Times New Roman"/>
          <w:color w:val="000000"/>
          <w:sz w:val="28"/>
          <w:szCs w:val="28"/>
          <w:lang w:val="uk-UA"/>
        </w:rPr>
        <w:t>кі особливості огляду листів в і</w:t>
      </w: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нтернеті?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20. Як проявляє</w:t>
      </w:r>
      <w:r w:rsidR="00270ABF">
        <w:rPr>
          <w:rFonts w:ascii="Times New Roman" w:hAnsi="Times New Roman"/>
          <w:color w:val="000000"/>
          <w:sz w:val="28"/>
          <w:szCs w:val="28"/>
          <w:lang w:val="uk-UA"/>
        </w:rPr>
        <w:t>ться зв’язок традиційних ЗМІ з і</w:t>
      </w: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нтернетом у використанні жанру огляду листів?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21. Які різновиди оглядів листів за місцем їх оприлюднення?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22. У чому різниця між загальним і тематичним оглядом листів?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23. Як проявляються в оглядах листів часові рамки?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24. Які різновиди оглядів листів за реакцією аудиторії?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25. Які форми зв’язків з громадськістю нині використовують ЗМІ?</w:t>
      </w:r>
    </w:p>
    <w:p w:rsidR="00DF122E" w:rsidRPr="00DF122E" w:rsidRDefault="00DF122E" w:rsidP="00270AB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F122E">
        <w:rPr>
          <w:rFonts w:ascii="Times New Roman" w:hAnsi="Times New Roman"/>
          <w:color w:val="000000"/>
          <w:sz w:val="28"/>
          <w:szCs w:val="28"/>
          <w:lang w:val="uk-UA"/>
        </w:rPr>
        <w:t>26. Охарактеризуйте етапи роботи над оглядом листів.</w:t>
      </w:r>
    </w:p>
    <w:p w:rsidR="00DF122E" w:rsidRPr="00DF122E" w:rsidRDefault="00DF122E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122E" w:rsidRPr="00DF122E" w:rsidRDefault="00DF122E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122E" w:rsidRPr="00DF122E" w:rsidRDefault="00DF122E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22E" w:rsidRPr="00DF122E" w:rsidRDefault="00DF122E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122E" w:rsidRPr="00DF122E" w:rsidRDefault="00DF122E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22E" w:rsidRPr="00DF122E" w:rsidRDefault="00DF122E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22E" w:rsidRPr="00DF122E" w:rsidRDefault="00DF122E" w:rsidP="00AE6A5E">
      <w:pPr>
        <w:pStyle w:val="a3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DF122E" w:rsidRPr="00DF122E" w:rsidRDefault="00DF122E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DF122E">
        <w:rPr>
          <w:rFonts w:ascii="Times New Roman" w:hAnsi="Times New Roman"/>
          <w:sz w:val="28"/>
          <w:szCs w:val="28"/>
        </w:rPr>
        <w:t xml:space="preserve"> </w:t>
      </w:r>
    </w:p>
    <w:p w:rsidR="00DF122E" w:rsidRPr="00DF122E" w:rsidRDefault="00DF122E" w:rsidP="00AE6A5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4D8" w:rsidRPr="00DF122E" w:rsidRDefault="00DF122E" w:rsidP="00AE6A5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DF122E"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8534D8" w:rsidRPr="00DF122E" w:rsidSect="008301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786"/>
    <w:multiLevelType w:val="hybridMultilevel"/>
    <w:tmpl w:val="8402B692"/>
    <w:lvl w:ilvl="0" w:tplc="4798EA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87A63"/>
    <w:multiLevelType w:val="hybridMultilevel"/>
    <w:tmpl w:val="51243604"/>
    <w:lvl w:ilvl="0" w:tplc="418AA0D4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ED343B4"/>
    <w:multiLevelType w:val="hybridMultilevel"/>
    <w:tmpl w:val="03BC8CF6"/>
    <w:lvl w:ilvl="0" w:tplc="3EF486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6119"/>
    <w:multiLevelType w:val="hybridMultilevel"/>
    <w:tmpl w:val="09262FFA"/>
    <w:lvl w:ilvl="0" w:tplc="4798EAB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DF122E"/>
    <w:rsid w:val="000123C1"/>
    <w:rsid w:val="00055449"/>
    <w:rsid w:val="00057138"/>
    <w:rsid w:val="000A4981"/>
    <w:rsid w:val="000B07AB"/>
    <w:rsid w:val="000C7D81"/>
    <w:rsid w:val="00136DC4"/>
    <w:rsid w:val="00146234"/>
    <w:rsid w:val="00157CED"/>
    <w:rsid w:val="001C3D28"/>
    <w:rsid w:val="001D512A"/>
    <w:rsid w:val="00270ABF"/>
    <w:rsid w:val="003E556E"/>
    <w:rsid w:val="00402EC0"/>
    <w:rsid w:val="0040766B"/>
    <w:rsid w:val="00432591"/>
    <w:rsid w:val="004871DC"/>
    <w:rsid w:val="00491CD5"/>
    <w:rsid w:val="004A3BA6"/>
    <w:rsid w:val="004A5F5C"/>
    <w:rsid w:val="004B421D"/>
    <w:rsid w:val="004B6478"/>
    <w:rsid w:val="00552EDC"/>
    <w:rsid w:val="005F7CD2"/>
    <w:rsid w:val="00620D93"/>
    <w:rsid w:val="00626096"/>
    <w:rsid w:val="0069212E"/>
    <w:rsid w:val="00694C17"/>
    <w:rsid w:val="00774F1E"/>
    <w:rsid w:val="008534D8"/>
    <w:rsid w:val="00864B81"/>
    <w:rsid w:val="008C163E"/>
    <w:rsid w:val="00903D38"/>
    <w:rsid w:val="009412A9"/>
    <w:rsid w:val="00980B92"/>
    <w:rsid w:val="00983CB0"/>
    <w:rsid w:val="009B3702"/>
    <w:rsid w:val="009C7E60"/>
    <w:rsid w:val="00AD73AF"/>
    <w:rsid w:val="00AE6A5E"/>
    <w:rsid w:val="00B043F6"/>
    <w:rsid w:val="00B44AA5"/>
    <w:rsid w:val="00C6420E"/>
    <w:rsid w:val="00CA13BA"/>
    <w:rsid w:val="00CF3687"/>
    <w:rsid w:val="00D575AB"/>
    <w:rsid w:val="00DF122E"/>
    <w:rsid w:val="00DF29CC"/>
    <w:rsid w:val="00E44ED2"/>
    <w:rsid w:val="00E62945"/>
    <w:rsid w:val="00EB7E42"/>
    <w:rsid w:val="00EE69C9"/>
    <w:rsid w:val="00EE790E"/>
    <w:rsid w:val="00EF3F6B"/>
    <w:rsid w:val="00F4416E"/>
    <w:rsid w:val="00F6126E"/>
    <w:rsid w:val="00F63946"/>
    <w:rsid w:val="00F6424F"/>
    <w:rsid w:val="00FA624E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2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2E"/>
    <w:pPr>
      <w:spacing w:after="160" w:line="259" w:lineRule="auto"/>
      <w:ind w:left="720"/>
      <w:contextualSpacing/>
    </w:pPr>
    <w:rPr>
      <w:rFonts w:eastAsia="Malgun Gothic"/>
      <w:lang w:val="uk-UA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15017</Words>
  <Characters>8561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58</cp:revision>
  <dcterms:created xsi:type="dcterms:W3CDTF">2020-11-03T08:07:00Z</dcterms:created>
  <dcterms:modified xsi:type="dcterms:W3CDTF">2020-11-09T15:58:00Z</dcterms:modified>
</cp:coreProperties>
</file>