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567" w:right="1699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Міністерство освіти і науки України</w:t>
      </w:r>
    </w:p>
    <w:p w:rsidR="00000000" w:rsidDel="00000000" w:rsidP="00000000" w:rsidRDefault="00000000" w:rsidRPr="00000000" w14:paraId="00000002">
      <w:pPr>
        <w:ind w:left="567" w:right="1699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Львівський національний університет імені Івана Франка</w:t>
      </w:r>
    </w:p>
    <w:p w:rsidR="00000000" w:rsidDel="00000000" w:rsidP="00000000" w:rsidRDefault="00000000" w:rsidRPr="00000000" w14:paraId="00000003">
      <w:pPr>
        <w:ind w:left="567" w:right="1699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Факультет журналістики</w:t>
      </w:r>
    </w:p>
    <w:p w:rsidR="00000000" w:rsidDel="00000000" w:rsidP="00000000" w:rsidRDefault="00000000" w:rsidRPr="00000000" w14:paraId="00000004">
      <w:pPr>
        <w:ind w:left="567" w:right="1699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Кафедра зарубіжної преси та інформації</w:t>
      </w:r>
    </w:p>
    <w:p w:rsidR="00000000" w:rsidDel="00000000" w:rsidP="00000000" w:rsidRDefault="00000000" w:rsidRPr="00000000" w14:paraId="00000005">
      <w:pPr>
        <w:tabs>
          <w:tab w:val="left" w:leader="none" w:pos="7212"/>
        </w:tabs>
        <w:ind w:right="169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6">
      <w:pPr>
        <w:spacing w:after="0" w:line="240" w:lineRule="auto"/>
        <w:ind w:left="567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Затверджено на засіданні кафедри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567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зарубіжної преси та інформації </w:t>
      </w:r>
    </w:p>
    <w:p w:rsidR="00000000" w:rsidDel="00000000" w:rsidP="00000000" w:rsidRDefault="00000000" w:rsidRPr="00000000" w14:paraId="00000008">
      <w:pPr>
        <w:spacing w:after="0" w:line="240" w:lineRule="auto"/>
        <w:ind w:left="567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факультету журналістики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567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Львівського національного університету </w:t>
      </w:r>
    </w:p>
    <w:p w:rsidR="00000000" w:rsidDel="00000000" w:rsidP="00000000" w:rsidRDefault="00000000" w:rsidRPr="00000000" w14:paraId="0000000A">
      <w:pPr>
        <w:spacing w:after="0" w:line="240" w:lineRule="auto"/>
        <w:ind w:left="567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імені Івана Франка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567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(протокол № 2 від 31.08.2022 р.)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567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567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Завідувач кафедри –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567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доктор наук із соціальних комунікацій,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567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професор Марʼян ЖИТАРЮК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1699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90.47244094488349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923925" cy="458045"/>
            <wp:effectExtent b="0" l="0" r="0" t="0"/>
            <wp:docPr descr="C:\Users\Marian\AppData\Local\Microsoft\Windows\Temporary Internet Files\Content.Word\IMAG2029.png" id="13" name="image1.png"/>
            <a:graphic>
              <a:graphicData uri="http://schemas.openxmlformats.org/drawingml/2006/picture">
                <pic:pic>
                  <pic:nvPicPr>
                    <pic:cNvPr descr="C:\Users\Marian\AppData\Local\Microsoft\Windows\Temporary Internet Files\Content.Word\IMAG2029.png" id="0" name="image1.png"/>
                    <pic:cNvPicPr preferRelativeResize="0"/>
                  </pic:nvPicPr>
                  <pic:blipFill>
                    <a:blip r:embed="rId7"/>
                    <a:srcRect b="53980" l="83849" r="646" t="11773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58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right="169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2552"/>
        </w:tabs>
        <w:ind w:right="169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567" w:right="1699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СИЛАБУС З НАВЧАЛЬНОЇ ДИСЦИПЛІНИ</w:t>
      </w:r>
    </w:p>
    <w:p w:rsidR="00000000" w:rsidDel="00000000" w:rsidP="00000000" w:rsidRDefault="00000000" w:rsidRPr="00000000" w14:paraId="00000015">
      <w:pPr>
        <w:ind w:left="567" w:right="1699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«Історія української культури»,</w:t>
      </w:r>
    </w:p>
    <w:p w:rsidR="00000000" w:rsidDel="00000000" w:rsidP="00000000" w:rsidRDefault="00000000" w:rsidRPr="00000000" w14:paraId="00000016">
      <w:pPr>
        <w:ind w:left="567" w:right="1699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що викладається в межах ОПП </w:t>
      </w:r>
    </w:p>
    <w:p w:rsidR="00000000" w:rsidDel="00000000" w:rsidP="00000000" w:rsidRDefault="00000000" w:rsidRPr="00000000" w14:paraId="00000017">
      <w:pPr>
        <w:ind w:left="567" w:right="1699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першого (бакалаврського) рівня вищої освіти </w:t>
      </w:r>
    </w:p>
    <w:p w:rsidR="00000000" w:rsidDel="00000000" w:rsidP="00000000" w:rsidRDefault="00000000" w:rsidRPr="00000000" w14:paraId="00000018">
      <w:pPr>
        <w:ind w:left="567" w:right="1699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здобувачів зі спеціальності 061 – журналістика</w:t>
      </w:r>
    </w:p>
    <w:p w:rsidR="00000000" w:rsidDel="00000000" w:rsidP="00000000" w:rsidRDefault="00000000" w:rsidRPr="00000000" w14:paraId="00000019">
      <w:pPr>
        <w:ind w:left="567" w:right="169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right="169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right="169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right="169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right="169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right="169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567" w:right="1699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Львів – 2022</w:t>
      </w:r>
    </w:p>
    <w:p w:rsidR="00000000" w:rsidDel="00000000" w:rsidP="00000000" w:rsidRDefault="00000000" w:rsidRPr="00000000" w14:paraId="00000020">
      <w:pPr>
        <w:ind w:right="169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right="1699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3.0" w:type="dxa"/>
        <w:jc w:val="left"/>
        <w:tblInd w:w="-572.0" w:type="dxa"/>
        <w:tblLayout w:type="fixed"/>
        <w:tblLook w:val="0000"/>
      </w:tblPr>
      <w:tblGrid>
        <w:gridCol w:w="2127"/>
        <w:gridCol w:w="8506"/>
        <w:tblGridChange w:id="0">
          <w:tblGrid>
            <w:gridCol w:w="2127"/>
            <w:gridCol w:w="8506"/>
          </w:tblGrid>
        </w:tblGridChange>
      </w:tblGrid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ind w:right="45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Назва дисципліни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ind w:right="169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«Історія української культури»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ind w:right="60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Адреса викладання дисципліни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ind w:right="169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Вул. Генерала Чупринки, 49, Львів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ind w:right="45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Факультет та кафедра, за якою закріплена дисципліна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hd w:fill="ffffff" w:val="clear"/>
              <w:ind w:right="169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Факультет журналістики, кафедра зарубіжної преси та інформації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ind w:right="317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Галузь знань, шифр та назва спеціальності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hd w:fill="ffffff" w:val="clear"/>
              <w:ind w:right="169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Галузь знань – 06 Журналістика, </w:t>
            </w:r>
          </w:p>
          <w:p w:rsidR="00000000" w:rsidDel="00000000" w:rsidP="00000000" w:rsidRDefault="00000000" w:rsidRPr="00000000" w14:paraId="0000002A">
            <w:pPr>
              <w:shd w:fill="ffffff" w:val="clear"/>
              <w:ind w:right="169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Спеціальність – 061 Журналістика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ind w:right="317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Викладачі дисципліни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ind w:right="17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Хоменко Тетяна Миколаївна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кандидат філологічних наук, доцент кафедри зарубіжної преси та інформації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ind w:right="3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Балда Тарас Романович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асистент кафедри зарубіжної преси та інформації.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ind w:right="3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Мельник Андрій Петрович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кандидат наук з соціальних комунікацій, доцент кафедри зарубіжної преси та інформації.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ind w:right="3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Мельник Юрій Ігорович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кандидат наук з соціальних комунікацій, доцент кафедри зарубіжної преси та інформації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ind w:right="45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Контактна інформація викладачів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tetyana.khomenko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@lnu.edu.ua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https://journ.lnu.edu.ua/employee/homenko-t-m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Львів, вул. Генерала Чупринки, 49, каб. 305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Verdana" w:cs="Verdana" w:eastAsia="Verdana" w:hAnsi="Verdana"/>
                  <w:color w:val="0080bd"/>
                  <w:sz w:val="18"/>
                  <w:szCs w:val="18"/>
                  <w:u w:val="single"/>
                  <w:shd w:fill="fafafa" w:val="clear"/>
                  <w:rtl w:val="0"/>
                </w:rPr>
                <w:t xml:space="preserve">Taras.Balda@lnu.edu.ua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Rule="auto"/>
              <w:ind w:right="169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https://journ.lnu.edu.ua/employee/balda-t-r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Rule="auto"/>
              <w:ind w:right="1699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Львів, вул. Генерала Чупринки, 49, каб. 304</w:t>
            </w:r>
          </w:p>
          <w:p w:rsidR="00000000" w:rsidDel="00000000" w:rsidP="00000000" w:rsidRDefault="00000000" w:rsidRPr="00000000" w14:paraId="00000037">
            <w:pPr>
              <w:spacing w:after="0" w:lineRule="auto"/>
              <w:ind w:right="1699"/>
              <w:rPr/>
            </w:pPr>
            <w:hyperlink r:id="rId13">
              <w:r w:rsidDel="00000000" w:rsidR="00000000" w:rsidRPr="00000000">
                <w:rPr>
                  <w:rFonts w:ascii="Verdana" w:cs="Verdana" w:eastAsia="Verdana" w:hAnsi="Verdana"/>
                  <w:color w:val="0080bd"/>
                  <w:sz w:val="18"/>
                  <w:szCs w:val="18"/>
                  <w:u w:val="single"/>
                  <w:shd w:fill="fafafa" w:val="clear"/>
                  <w:rtl w:val="0"/>
                </w:rPr>
                <w:t xml:space="preserve">Andriy.Melnyk@lnu.edu.ua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Rule="auto"/>
              <w:ind w:right="1699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https://journ.lnu.edu.ua/employee/melnyk-a-p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Rule="auto"/>
              <w:ind w:right="1699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Львів, вул. Генерала Чупринки, 49, каб. 306</w:t>
            </w:r>
          </w:p>
          <w:p w:rsidR="00000000" w:rsidDel="00000000" w:rsidP="00000000" w:rsidRDefault="00000000" w:rsidRPr="00000000" w14:paraId="0000003A">
            <w:pPr>
              <w:spacing w:after="0" w:lineRule="auto"/>
              <w:ind w:right="1699"/>
              <w:rPr/>
            </w:pPr>
            <w:hyperlink r:id="rId15">
              <w:r w:rsidDel="00000000" w:rsidR="00000000" w:rsidRPr="00000000">
                <w:rPr>
                  <w:rFonts w:ascii="Verdana" w:cs="Verdana" w:eastAsia="Verdana" w:hAnsi="Verdana"/>
                  <w:color w:val="0080bd"/>
                  <w:sz w:val="18"/>
                  <w:szCs w:val="18"/>
                  <w:u w:val="single"/>
                  <w:shd w:fill="fafafa" w:val="clear"/>
                  <w:rtl w:val="0"/>
                </w:rPr>
                <w:t xml:space="preserve">Iurii.Melnyk@lnu.edu.ua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Rule="auto"/>
              <w:ind w:right="1699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https://journ.lnu.edu.ua/employee/melnyk-yu-i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Rule="auto"/>
              <w:ind w:right="1699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Львів, вул. Генерала Чупринки, 49, каб. 306</w:t>
            </w:r>
          </w:p>
          <w:p w:rsidR="00000000" w:rsidDel="00000000" w:rsidP="00000000" w:rsidRDefault="00000000" w:rsidRPr="00000000" w14:paraId="0000003D">
            <w:pPr>
              <w:spacing w:after="0" w:lineRule="auto"/>
              <w:ind w:right="169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ind w:right="318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Консультації з дисципліни відбуваються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ind w:right="3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Консультації відбуваються в день проведення лекцій/практичних занять (за попередньою домовленістю) та відповідно до графіка чергування викладачів  на кафедрі (вул. Генерала Чупринки, 49, ауд.  305). Також можливі он-лайн консультації через  Zoom, Telegram, Viber, E-mail. Час он-лайн консультацій можна також узгодити у телефонному режимі (тел. 0978689140) або, написавши  на електронну пошту викладача.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ind w:right="60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Сторінка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https://journ.lnu.edu.ua/wp-content/uploads/2023/01/Sylabus-KhomenkoT-Istoriia-ukrainskoi-kultury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ind w:right="60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Інформація про курс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ind w:right="17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Дисципліна «Історія української культури» є нормативною дисципліною з спеціальності 061 - Журналістика для освітньої програми бакалавр журналістики, яка викладається у першому семестрі в обсязі 3 кредитів (за Європейською Кредитно-Трансферною Системою ECTS). 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ind w:right="60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Коротка анотація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ind w:right="17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Курс «Історія української культури» спрямований на формування у студентів цілісних знань про історію української культури як невід’ємну частину світових культуротвірних процесів; про матеріальну і духовну культуру українського народу на різних етапах її розвитку. Взято до уваги  основні явища та події, які вплинули на формування в українському суспільстві таких понять, як «культуроцентризм», «націоцентризм» та «державоцентризм», а також питання трагедійності української культури, зокрема в контексті російсько-української війни.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ind w:right="45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Мета та цілі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70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Мета курсу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ознайомити студентів з історією української культури від найдавніших часів до сьогодення та  виробити у майбутніх журналістів системне культурологічне знання.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70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Завдання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курсу – дослідити цивілізаційні витоки української культури, особливості її розвитку на певних історичних відтинках, з’ясувати сутнісні ознаки духовної культури, пізнати національний культурний код, збагнути значення і місце української культури у світовому контексті, сформувати у них вміння  застосовувати набуті знання у журналістській практиці.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ind w:right="175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Література для вивчення дисципліни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hd w:fill="ffffff" w:val="clear"/>
              <w:ind w:right="169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Базова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B">
            <w:pPr>
              <w:numPr>
                <w:ilvl w:val="1"/>
                <w:numId w:val="3"/>
              </w:numPr>
              <w:spacing w:after="0" w:line="240" w:lineRule="auto"/>
              <w:ind w:left="459" w:right="177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Відейко, М. Ю. Трипільська цивілізація / М. Ю. Відейко. — К.: Наш час, 2008.— 160 с.</w:t>
            </w:r>
          </w:p>
          <w:p w:rsidR="00000000" w:rsidDel="00000000" w:rsidP="00000000" w:rsidRDefault="00000000" w:rsidRPr="00000000" w14:paraId="0000004C">
            <w:pPr>
              <w:numPr>
                <w:ilvl w:val="1"/>
                <w:numId w:val="3"/>
              </w:numPr>
              <w:spacing w:after="0" w:line="240" w:lineRule="auto"/>
              <w:ind w:left="459" w:right="177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Зязюн І., Закович М.М., Семашко В. (2007). Культурологія: українська та зарубіжна культура : Навч. посібник. – Київ: Знання, 567с.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http://politics.ellib.org.ua/pages-cat-88.html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numPr>
                <w:ilvl w:val="1"/>
                <w:numId w:val="3"/>
              </w:numPr>
              <w:spacing w:after="0" w:line="240" w:lineRule="auto"/>
              <w:ind w:left="459" w:right="177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Кримський С. «Під сигнатурою Софії». Видавничий дім «Києво-Могилянська академія», м. Київ, 2008 р., 718 с. (розділ Архетипи української культури)</w:t>
            </w:r>
          </w:p>
          <w:p w:rsidR="00000000" w:rsidDel="00000000" w:rsidP="00000000" w:rsidRDefault="00000000" w:rsidRPr="00000000" w14:paraId="0000004E">
            <w:pPr>
              <w:numPr>
                <w:ilvl w:val="1"/>
                <w:numId w:val="3"/>
              </w:numPr>
              <w:spacing w:after="0" w:line="240" w:lineRule="auto"/>
              <w:ind w:left="459" w:right="177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Лекції з історії світової та вітчизняної культури / за ред. проф. А. Яртися та проф. В. Мельника. – Л, 2005.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https://studfile.net/preview/1852748/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або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https://student-lib.net/index.php_page_0-95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numPr>
                <w:ilvl w:val="1"/>
                <w:numId w:val="3"/>
              </w:numPr>
              <w:spacing w:after="0" w:line="240" w:lineRule="auto"/>
              <w:ind w:left="459" w:right="177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Мойсеїв І. Храм української культури. – К., 1999.</w:t>
            </w:r>
          </w:p>
          <w:p w:rsidR="00000000" w:rsidDel="00000000" w:rsidP="00000000" w:rsidRDefault="00000000" w:rsidRPr="00000000" w14:paraId="00000050">
            <w:pPr>
              <w:numPr>
                <w:ilvl w:val="1"/>
                <w:numId w:val="3"/>
              </w:numPr>
              <w:spacing w:after="0" w:line="240" w:lineRule="auto"/>
              <w:ind w:left="459" w:right="177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Попович М. В. Нарис історії культури України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— К.: «АртЕк», 1998. — 728 с: іл. — (Трансформація гуманітарної освіти в Україні). — ISBN 966-505-205-5 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http://litopys.org.ua/popovych/narys.htm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no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ind w:left="459" w:right="17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ind w:right="169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Допоміжна:</w:t>
            </w:r>
          </w:p>
          <w:p w:rsidR="00000000" w:rsidDel="00000000" w:rsidP="00000000" w:rsidRDefault="00000000" w:rsidRPr="00000000" w14:paraId="00000053">
            <w:pPr>
              <w:tabs>
                <w:tab w:val="left" w:leader="none" w:pos="240"/>
              </w:tabs>
              <w:spacing w:after="0" w:line="240" w:lineRule="auto"/>
              <w:ind w:right="177"/>
              <w:rPr>
                <w:rFonts w:ascii="Times New Roman" w:cs="Times New Roman" w:eastAsia="Times New Roman" w:hAnsi="Times New Roman"/>
                <w:color w:val="0563c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Гузар І. Україна в орбіті європейської мислі. – Торонто-Львів, 1995.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Історія української  культури  у п’яти  томах.  -  К.: Наукова думка, 2001. 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http://litopys.org.ua/istkult2/ikult2.htm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Історія української культури: Побут, письменство, мистецтво, театр, музика / За заг. ред. І.Крип’якевича.-  К.: Либідь, 1994. Ї 651 с. 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Маланюк Є Нариси з історії нашої культури 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http://clip2net.com/u/teodor295/ukra-noznavstvo/page-8323297-/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Огієнко І. Українська культура: Коротка історія культурного життя українського народу. – К.: Фірма „Довіра”, 1992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Попович М. В. Нарис історії культури України. – К.,1998.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2"/>
              </w:numPr>
              <w:spacing w:after="0" w:line="240" w:lineRule="auto"/>
              <w:ind w:left="743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Сабадаш Ю.С. Історія української культури (ХХ століття): ілюстрована хрестоматія. Частина ІІ. – К.: Ліра-К, 2022. – 292с.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Семчишин М. Тисяча років української культури. – К., 1993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Словник символів культури України: Навч. посіб./ За ред. В.П.Коцура; О.І.Потапенко, М.К.Дмитренка. – К.: Міленіум, 2002. 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Ткаченко Василь СВІТОСИСТЕМА РУСІ-УКРАЇНИ 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https://shron1.chtyvo.org.ua/Tkachenko_Vasyl/Svitosystema_Rusi-Ukrainy.pdf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? 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none"/>
                <w:rtl w:val="0"/>
              </w:rPr>
              <w:t xml:space="preserve">Український худоній авангард. – К.: Дух і Літера, 2020. – 640 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Чижевський Д.І.  Культурно-історичні епохи // Хроніка-2000.Ї–№ 35-36.– 2000. Культура і наука світу: внесок України. Вернадський В.І.  Українське питання і російське суспільство //</w:t>
              <w:br w:type="textWrapping"/>
              <w:t xml:space="preserve">Хроніка-2000 № 35-36 2000. Культура і наука світу: внесок України.  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2"/>
              </w:numPr>
              <w:spacing w:after="0" w:line="240" w:lineRule="auto"/>
              <w:ind w:left="743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Шлемкевич М. Загублена українська людина. – К.: МП „Фенікс”, 1992. 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2"/>
              </w:numPr>
              <w:spacing w:after="0" w:line="240" w:lineRule="auto"/>
              <w:ind w:left="743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u w:val="none"/>
                  <w:rtl w:val="0"/>
                </w:rPr>
                <w:t xml:space="preserve">Шурхало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Д. Трипільська культура залишається суцільною загадкою – археолог Михайло Відейко [Електронний ресурс].- Режим доступу: </w:t>
            </w: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https://www.radiosvoboda.org/a/28807991.html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hd w:fill="ffffff" w:val="clear"/>
              <w:tabs>
                <w:tab w:val="left" w:leader="none" w:pos="365"/>
              </w:tabs>
              <w:spacing w:before="14" w:lineRule="auto"/>
              <w:ind w:right="169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Інформаційні ресурси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699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563c1"/>
                <w:sz w:val="24"/>
                <w:szCs w:val="24"/>
                <w:u w:val="single"/>
                <w:shd w:fill="auto" w:val="clear"/>
                <w:vertAlign w:val="baseline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http://www.nuos.edu.ua/files/Shieiko_Tishievska_Istoriia_ukrayinskoyi_kulturi.pdf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Історія України VІІІ − ХVІІІ ст. Першоджерела та інтерпретації // </w:t>
                </w:r>
              </w:sdtContent>
            </w:sdt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www.izbornyk.org.ua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ind w:right="45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Обсяг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84"/>
              </w:tabs>
              <w:spacing w:after="0" w:before="0" w:line="240" w:lineRule="auto"/>
              <w:ind w:left="459" w:right="0" w:firstLine="47.0000000000000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Денна форма: загальний обсяг – 90 год. З них – 32 год. аудиторних занять (16 год. лекцій, 16 год. практичних занять) та 58 год. – самостійна робота.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84"/>
              </w:tabs>
              <w:spacing w:after="0" w:before="0" w:line="240" w:lineRule="auto"/>
              <w:ind w:left="459" w:right="0" w:firstLine="47.0000000000000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Заочна форма: загальний обсяг – 90 год. З них – 12 год. аудиторних занять (10 год. лекцій, 2 год. практичних занять) та 78 год. – самостійна робота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84"/>
              </w:tabs>
              <w:spacing w:after="0" w:before="0" w:line="240" w:lineRule="auto"/>
              <w:ind w:left="459" w:right="0" w:firstLine="47.0000000000000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ind w:right="317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Очікувані результати навчання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Унаслідок вивчення дисципліни студенти повинні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знати: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становлення історії української культури як наукового напряму;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сутність та цивілізаційні витоки української культури;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особливості українського космо-психо-логосу;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осоновні періоди, художні стилі та знакові постаті в історії української культури;</w:t>
            </w:r>
          </w:p>
          <w:p w:rsidR="00000000" w:rsidDel="00000000" w:rsidP="00000000" w:rsidRDefault="00000000" w:rsidRPr="00000000" w14:paraId="0000007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Студенти повинні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вміти: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осмислити різноманітні явища української культури;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провести інваріантну реконструкцію культурних процесів в історії української культури;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охарактеризувати  художні стилі в українській літературі, в архітектурі, в театрі, в музиці та образотворчому мистецтві;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оцінити здобутки української культури у світовому контексті;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застосовувати набуті знання з історії української культури  у журналістській практиці;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8"/>
                <w:tab w:val="left" w:leader="none" w:pos="399"/>
              </w:tabs>
              <w:spacing w:after="0" w:before="0" w:line="269" w:lineRule="auto"/>
              <w:ind w:left="10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Після вивчення курсу «Історія української культури» у студента сформуються такі 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8"/>
                <w:tab w:val="left" w:leader="none" w:pos="399"/>
              </w:tabs>
              <w:spacing w:after="0" w:before="0" w:line="269" w:lineRule="auto"/>
              <w:ind w:left="109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загальні та спеціальні компетентності: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ЗК10.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ЗК11. Здатність спілкуватися державною мовою.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СК07. Здатність аналізувати світові та українські суспільно-політичні процеси у контексті сучасної журналістики.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Після вивчення навчальної дисципліни студент повинен досягнути таких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програмних результатів навчання: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ПР10. Оцінювати діяльність колег з точки зору зберігання та примноження суспільних і культурних цінностей і досягнень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ПР11. Вільно спілкуватися з професійних питань, включаючи усну, письмову та електронну комунікацію, українською мовою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ПР19. Аналізувати світові та українські суспільно-політичні процеси та готувати міжнародні новини у пресі, на радіо, телебаченні та в нових медіа.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ind w:right="45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Ключові слова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ind w:right="169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Культура, цивілізація, стиль, архетип, знак, символ, історія культури, діалог культур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ind w:right="60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Формат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ind w:right="169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Денний, заочний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7">
            <w:pPr>
              <w:ind w:right="1026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1" w:right="169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Див. СХЕМУ КУРСУ, додану до силабусу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ind w:right="317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Підсумковий контроль, форма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ind w:right="169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Залік за результатами роботи студента впродовж семестру.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ind w:right="176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Пререквізити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ind w:right="4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Для вивчення курсу студенти потребують базових знань, достатніх для сприйняття категоріального апарату бакалавра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ind w:right="3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Навчальні методи та техніки під час викладання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Лекції, практичні заняття, написання реферату за результатами самостійного опрацювання однієї з тем, консультування, дискусії, опитування, творчі роботи (есе).  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ind w:right="175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Необхідне обладнання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ind w:right="60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Комп’ютер, мультимедійний проектор, доступ до мережі інтернет, ноутбук, мобільний телефон чи планшет.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ind w:right="175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Критерії оцінювання (окремо для кожного виду навчальної діяльності)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Оцінювання проводиться за 100-бальною системою : 72 б (5 балів за відповідь, 4 бали за доповнення)– студенти набирають впродовж практичних занять, 14 б – за реферат або складання таблиці (за вибором студента) на основі самостійного опрацювання однієї з тем, 14 б – написання есе.</w:t>
            </w:r>
          </w:p>
          <w:p w:rsidR="00000000" w:rsidDel="00000000" w:rsidP="00000000" w:rsidRDefault="00000000" w:rsidRPr="00000000" w14:paraId="00000093">
            <w:pPr>
              <w:ind w:right="169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Підсумкова максимальна кількість балів – 100.</w:t>
            </w:r>
          </w:p>
          <w:p w:rsidR="00000000" w:rsidDel="00000000" w:rsidP="00000000" w:rsidRDefault="00000000" w:rsidRPr="00000000" w14:paraId="00000094">
            <w:pPr>
              <w:spacing w:after="0" w:lineRule="auto"/>
              <w:ind w:right="3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Письмові роботи: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Очікується, що студенти виконають декілька видів письмових робіт (есе, реферат або таблиця). </w:t>
            </w:r>
          </w:p>
          <w:p w:rsidR="00000000" w:rsidDel="00000000" w:rsidP="00000000" w:rsidRDefault="00000000" w:rsidRPr="00000000" w14:paraId="00000095">
            <w:pPr>
              <w:spacing w:after="0" w:lineRule="auto"/>
              <w:ind w:right="3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Академічна доброчесність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Очікується, що роботи студентів будуть оригінальними дослідженнями чи міркуваннями. Виявлення ознак академічної недоброчесності в письмовій роботі (відсутність посилань на використані джерела, списування) є підставою для її незарахування.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Відвідання занять: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Очікується, що всі студенти відвідають усі аудиторні заняття з курсу. Про неможливість відвідати заняття студенти мають повідомляти викладача особисто або через старост груп. У будь-якому разі вони зобов’язані дотримуватися усіх термінів, що визначені для виконання усіх видів письмових робіт, передбачених курсом.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Література.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Усю літературу, яку студенти не зможуть знайти самостійно, викладач надасть виключно в освітніх цілях без права її передачі третім особам. Студенти також заохочуються до використання іншої літератури та джерел, яких немає у переліку рекомендованих. </w:t>
            </w:r>
          </w:p>
          <w:p w:rsidR="00000000" w:rsidDel="00000000" w:rsidP="00000000" w:rsidRDefault="00000000" w:rsidRPr="00000000" w14:paraId="00000096">
            <w:pPr>
              <w:ind w:right="3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олітика виставлення балів.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Враховуються бали, набрані протягом семестру. Обов’язково враховуються присутність на заняттях та активність студента під час практичного заняття. </w:t>
            </w:r>
          </w:p>
          <w:p w:rsidR="00000000" w:rsidDel="00000000" w:rsidP="00000000" w:rsidRDefault="00000000" w:rsidRPr="00000000" w14:paraId="00000097">
            <w:pPr>
              <w:ind w:right="3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Жодні форми порушення академічної доброчесності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не толеруються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ind w:right="45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Опитування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ind w:right="169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Анкету-оцінку з метою оцінювання якості курсу буде надано по завершенні курсу.</w:t>
            </w:r>
          </w:p>
        </w:tc>
      </w:tr>
    </w:tbl>
    <w:p w:rsidR="00000000" w:rsidDel="00000000" w:rsidP="00000000" w:rsidRDefault="00000000" w:rsidRPr="00000000" w14:paraId="0000009A">
      <w:pPr>
        <w:tabs>
          <w:tab w:val="left" w:leader="none" w:pos="7125"/>
        </w:tabs>
        <w:spacing w:after="200" w:line="276" w:lineRule="auto"/>
        <w:ind w:right="169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9B">
      <w:pPr>
        <w:spacing w:after="200" w:line="276" w:lineRule="auto"/>
        <w:ind w:right="169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СХЕМА КУРСУ</w:t>
      </w:r>
    </w:p>
    <w:tbl>
      <w:tblPr>
        <w:tblStyle w:val="Table2"/>
        <w:tblW w:w="10773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1985"/>
        <w:gridCol w:w="1417"/>
        <w:gridCol w:w="3402"/>
        <w:gridCol w:w="1843"/>
        <w:gridCol w:w="1417"/>
        <w:tblGridChange w:id="0">
          <w:tblGrid>
            <w:gridCol w:w="709"/>
            <w:gridCol w:w="1985"/>
            <w:gridCol w:w="1417"/>
            <w:gridCol w:w="3402"/>
            <w:gridCol w:w="1843"/>
            <w:gridCol w:w="1417"/>
          </w:tblGrid>
        </w:tblGridChange>
      </w:tblGrid>
      <w:tr>
        <w:trPr>
          <w:cantSplit w:val="0"/>
          <w:trHeight w:val="2115" w:hRule="atLeast"/>
          <w:tblHeader w:val="0"/>
        </w:trPr>
        <w:tc>
          <w:tcPr/>
          <w:p w:rsidR="00000000" w:rsidDel="00000000" w:rsidP="00000000" w:rsidRDefault="00000000" w:rsidRPr="00000000" w14:paraId="0000009C">
            <w:pPr>
              <w:ind w:right="-108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Тиж/</w:t>
            </w:r>
          </w:p>
          <w:p w:rsidR="00000000" w:rsidDel="00000000" w:rsidP="00000000" w:rsidRDefault="00000000" w:rsidRPr="00000000" w14:paraId="0000009D">
            <w:pPr>
              <w:ind w:right="-108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Дата/</w:t>
            </w:r>
          </w:p>
          <w:p w:rsidR="00000000" w:rsidDel="00000000" w:rsidP="00000000" w:rsidRDefault="00000000" w:rsidRPr="00000000" w14:paraId="0000009E">
            <w:pPr>
              <w:ind w:right="-108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Год</w:t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200" w:line="276" w:lineRule="auto"/>
              <w:ind w:right="176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Тема, план, короткі тези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 діяльності (заняття)* *лекція, самостійна, дискусія, групова робота)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Література</w:t>
            </w:r>
          </w:p>
          <w:p w:rsidR="00000000" w:rsidDel="00000000" w:rsidP="00000000" w:rsidRDefault="00000000" w:rsidRPr="00000000" w14:paraId="000000A2">
            <w:pPr>
              <w:spacing w:after="200" w:line="276" w:lineRule="auto"/>
              <w:ind w:right="466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Ресурси в інтернеті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200" w:line="276" w:lineRule="auto"/>
              <w:ind w:right="207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Завдання, год.</w:t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200" w:line="276" w:lineRule="auto"/>
              <w:ind w:left="-107" w:hanging="0.999999999999996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Термін виконання</w:t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Змістовий модуль №1 </w:t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Цивілізаційні витоки української культури</w:t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1-2</w:t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1.</w:t>
            </w:r>
          </w:p>
          <w:p w:rsidR="00000000" w:rsidDel="00000000" w:rsidP="00000000" w:rsidRDefault="00000000" w:rsidRPr="00000000" w14:paraId="000000B0">
            <w:pPr>
              <w:ind w:left="34" w:right="-109" w:hanging="108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Світовий контекст української культури.</w:t>
            </w:r>
          </w:p>
          <w:p w:rsidR="00000000" w:rsidDel="00000000" w:rsidP="00000000" w:rsidRDefault="00000000" w:rsidRPr="00000000" w14:paraId="000000B1">
            <w:pPr>
              <w:tabs>
                <w:tab w:val="left" w:leader="none" w:pos="0"/>
              </w:tabs>
              <w:ind w:right="-1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Типологія української культури.</w:t>
            </w:r>
          </w:p>
          <w:p w:rsidR="00000000" w:rsidDel="00000000" w:rsidP="00000000" w:rsidRDefault="00000000" w:rsidRPr="00000000" w14:paraId="000000B2">
            <w:pPr>
              <w:tabs>
                <w:tab w:val="left" w:leader="none" w:pos="0"/>
                <w:tab w:val="left" w:leader="none" w:pos="180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Сутність та витоки української культури.</w:t>
            </w:r>
          </w:p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Українська культура як синтез культур різних народів (культурні надбання племен трипільської та чорноліської культури, а також культури кіммерійців, скіфів, сарматів, стародавніх еллінів, кельтів тощо). Україна як частина античного культурного кругу.</w:t>
            </w:r>
          </w:p>
          <w:p w:rsidR="00000000" w:rsidDel="00000000" w:rsidP="00000000" w:rsidRDefault="00000000" w:rsidRPr="00000000" w14:paraId="000000B4">
            <w:pPr>
              <w:tabs>
                <w:tab w:val="left" w:leader="none" w:pos="0"/>
                <w:tab w:val="left" w:leader="none" w:pos="180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Періодизація  історії  української  культури.</w:t>
            </w:r>
          </w:p>
          <w:p w:rsidR="00000000" w:rsidDel="00000000" w:rsidP="00000000" w:rsidRDefault="00000000" w:rsidRPr="00000000" w14:paraId="000000B5">
            <w:pPr>
              <w:tabs>
                <w:tab w:val="left" w:leader="none" w:pos="0"/>
                <w:tab w:val="left" w:leader="none" w:pos="180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Самобутність української національної культури.</w:t>
            </w:r>
          </w:p>
          <w:p w:rsidR="00000000" w:rsidDel="00000000" w:rsidP="00000000" w:rsidRDefault="00000000" w:rsidRPr="00000000" w14:paraId="000000B6">
            <w:pPr>
              <w:tabs>
                <w:tab w:val="left" w:leader="none" w:pos="0"/>
                <w:tab w:val="left" w:leader="none" w:pos="180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ind w:lef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Лекція + практичне</w:t>
            </w:r>
          </w:p>
          <w:p w:rsidR="00000000" w:rsidDel="00000000" w:rsidP="00000000" w:rsidRDefault="00000000" w:rsidRPr="00000000" w14:paraId="000000B8">
            <w:pPr>
              <w:tabs>
                <w:tab w:val="left" w:leader="none" w:pos="1060"/>
              </w:tabs>
              <w:ind w:lef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(2 год. лекц.</w:t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год. практ)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559" w:hanging="21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numPr>
                <w:ilvl w:val="0"/>
                <w:numId w:val="4"/>
              </w:numPr>
              <w:ind w:left="317" w:right="177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Лекції з історії світової та вітчизняної культури / за ред. проф. А. Яртися та проф. В. Мельника. – Л, 2005. </w:t>
            </w: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https://studfile.net/preview/1852748/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або </w:t>
            </w: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https://student-lib.net/index.php_page_0-95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4"/>
              </w:numPr>
              <w:tabs>
                <w:tab w:val="left" w:leader="none" w:pos="240"/>
              </w:tabs>
              <w:ind w:left="317" w:right="177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Маланюк Є Нариси з історії нашої культури </w:t>
            </w: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http://clip2net.com/u/teodor295/ukra-noznavstvo/page-8323297-/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after="200" w:line="276" w:lineRule="auto"/>
              <w:ind w:right="236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200" w:line="276" w:lineRule="auto"/>
              <w:ind w:right="176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Завдання на самостійне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опрацювання:</w:t>
            </w:r>
          </w:p>
          <w:p w:rsidR="00000000" w:rsidDel="00000000" w:rsidP="00000000" w:rsidRDefault="00000000" w:rsidRPr="00000000" w14:paraId="000000BF">
            <w:pPr>
              <w:spacing w:after="200" w:line="276" w:lineRule="auto"/>
              <w:ind w:right="3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опрацювати запропоновану літературу. Підготуватися до практичного заняття на тему: «Світовий контекст української культури».</w:t>
            </w:r>
          </w:p>
          <w:p w:rsidR="00000000" w:rsidDel="00000000" w:rsidP="00000000" w:rsidRDefault="00000000" w:rsidRPr="00000000" w14:paraId="000000C0">
            <w:pPr>
              <w:spacing w:after="200" w:line="276" w:lineRule="auto"/>
              <w:ind w:right="3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(6 год.)</w:t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тижні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3-4</w:t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2. Трипільська культура як праукраїнська</w:t>
            </w:r>
          </w:p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Першовідкривачі Трипільської культури. </w:t>
            </w:r>
          </w:p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Універсальність орнаментальної мови трипільської кераміки.</w:t>
            </w:r>
          </w:p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Місце Трипільської культури в історії культури світової (відновлення історичної справедливості).</w:t>
            </w:r>
          </w:p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Вплив Трипільської культури на формування культури української.</w:t>
            </w:r>
          </w:p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Знаки і символи Трипільської культури.</w:t>
            </w:r>
          </w:p>
        </w:tc>
        <w:tc>
          <w:tcPr/>
          <w:p w:rsidR="00000000" w:rsidDel="00000000" w:rsidP="00000000" w:rsidRDefault="00000000" w:rsidRPr="00000000" w14:paraId="000000C9">
            <w:pPr>
              <w:ind w:lef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Лекція + практичне</w:t>
            </w:r>
          </w:p>
          <w:p w:rsidR="00000000" w:rsidDel="00000000" w:rsidP="00000000" w:rsidRDefault="00000000" w:rsidRPr="00000000" w14:paraId="000000CA">
            <w:pPr>
              <w:tabs>
                <w:tab w:val="left" w:leader="none" w:pos="1060"/>
              </w:tabs>
              <w:ind w:lef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(2 год. лекц.</w:t>
            </w:r>
          </w:p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год. практ)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559" w:hanging="21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Відейко, М. Ю. Трипільська цивілізація / М. Ю. Відейко. — К.: Наш час, 2008.— 160 с.</w:t>
            </w:r>
          </w:p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4"/>
                  <w:szCs w:val="24"/>
                  <w:u w:val="none"/>
                  <w:rtl w:val="0"/>
                </w:rPr>
                <w:t xml:space="preserve">Шурхало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Д.</w:t>
            </w:r>
          </w:p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Трипільська культура залишається суцільною загадкою – археолог Михайло Відейко [Електронний ресурс].- Режим доступу: </w:t>
            </w: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https://www.radiosvoboda.org/a/28807991.html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hd w:fill="ffffff" w:val="clear"/>
              <w:spacing w:after="207" w:lineRule="auto"/>
              <w:rPr>
                <w:rFonts w:ascii="Times New Roman" w:cs="Times New Roman" w:eastAsia="Times New Roman" w:hAnsi="Times New Roman"/>
                <w:color w:val="1f21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after="200" w:line="276" w:lineRule="auto"/>
              <w:ind w:right="169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200" w:line="276" w:lineRule="auto"/>
              <w:ind w:right="34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Завдання на самостійне опрацювання:</w:t>
            </w:r>
          </w:p>
          <w:p w:rsidR="00000000" w:rsidDel="00000000" w:rsidP="00000000" w:rsidRDefault="00000000" w:rsidRPr="00000000" w14:paraId="000000D3">
            <w:pPr>
              <w:spacing w:after="200" w:line="276" w:lineRule="auto"/>
              <w:ind w:right="3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опрацювати запропоновану літературу. Підготуватися до практичного заняття на тему: «Трипільська культура як праукраїнська».</w:t>
            </w:r>
          </w:p>
          <w:p w:rsidR="00000000" w:rsidDel="00000000" w:rsidP="00000000" w:rsidRDefault="00000000" w:rsidRPr="00000000" w14:paraId="000000D4">
            <w:pPr>
              <w:spacing w:after="200" w:line="276" w:lineRule="auto"/>
              <w:ind w:right="3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(6 год.)</w:t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тижні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5-6</w:t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3</w:t>
            </w:r>
          </w:p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Архетипи-символи української культури</w:t>
            </w:r>
          </w:p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Знаково-символічний світ української культури.</w:t>
            </w:r>
          </w:p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І.Мойсеїв про архетипічні рівні української культури.</w:t>
            </w:r>
          </w:p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С.Кримський про архетипи-символи української духовності.</w:t>
            </w:r>
          </w:p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Вплив архетипів-символів на формування знаково-символічної палітри сучасності.</w:t>
            </w:r>
          </w:p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Декодування архетипів-символів у мистецтві, літературі, пісенній творчості. Метафорика образів минулого і сучасного. </w:t>
            </w:r>
          </w:p>
        </w:tc>
        <w:tc>
          <w:tcPr/>
          <w:p w:rsidR="00000000" w:rsidDel="00000000" w:rsidP="00000000" w:rsidRDefault="00000000" w:rsidRPr="00000000" w14:paraId="000000DE">
            <w:pPr>
              <w:ind w:lef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Лекція + практичне</w:t>
            </w:r>
          </w:p>
          <w:p w:rsidR="00000000" w:rsidDel="00000000" w:rsidP="00000000" w:rsidRDefault="00000000" w:rsidRPr="00000000" w14:paraId="000000DF">
            <w:pPr>
              <w:tabs>
                <w:tab w:val="left" w:leader="none" w:pos="1060"/>
              </w:tabs>
              <w:ind w:lef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(2 год. лекц.</w:t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год. практ)</w:t>
            </w:r>
          </w:p>
          <w:p w:rsidR="00000000" w:rsidDel="00000000" w:rsidP="00000000" w:rsidRDefault="00000000" w:rsidRPr="00000000" w14:paraId="000000E1">
            <w:pPr>
              <w:spacing w:after="200" w:line="276" w:lineRule="auto"/>
              <w:ind w:right="169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Кримський С.Архетипи української культури//Кримський С. Під сигнатурою Софії. – К.: Видавничий дім «Києво-Могилянська академія»</w:t>
            </w:r>
          </w:p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Мойсеїв І. Категорії грунтового рівня// Мойсеїв І. Храм української культури.- К.,1995. – С.11-55.</w:t>
            </w:r>
          </w:p>
          <w:p w:rsidR="00000000" w:rsidDel="00000000" w:rsidP="00000000" w:rsidRDefault="00000000" w:rsidRPr="00000000" w14:paraId="000000E4">
            <w:pPr>
              <w:spacing w:after="200" w:line="276" w:lineRule="auto"/>
              <w:ind w:right="169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after="200" w:line="276" w:lineRule="auto"/>
              <w:ind w:right="34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Завдання на самостійне опрацювання:</w:t>
            </w:r>
          </w:p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опрацювати запропоновану літературу. Підготуватися до практичного заняття на тему: «Архетипи-символи української культури».</w:t>
            </w:r>
          </w:p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(6 год.)</w:t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тижні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7-8</w:t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4</w:t>
            </w:r>
          </w:p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Культура княжої України-Руси</w:t>
            </w:r>
          </w:p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Пошуки слов’янства на перетині часопросторових координат.</w:t>
            </w:r>
          </w:p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Християнство як чинник нових культурних процесів. Християнізація Руси-України та її значення для розвитку української культури.</w:t>
            </w:r>
          </w:p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Вплив на культуру України-Руси візантійського християнства і латинського кола. Культура Візантії як джерело формування української культури.</w:t>
            </w:r>
          </w:p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Ікона та іконопис.</w:t>
            </w:r>
          </w:p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Архітектура, мистецтво, музика, література. Пізнє середньовіччя на українських землях. Культурний феномен Галицько-Волинського князівства.</w:t>
            </w:r>
          </w:p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ind w:lef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Лекція + практичне</w:t>
            </w:r>
          </w:p>
          <w:p w:rsidR="00000000" w:rsidDel="00000000" w:rsidP="00000000" w:rsidRDefault="00000000" w:rsidRPr="00000000" w14:paraId="000000F3">
            <w:pPr>
              <w:tabs>
                <w:tab w:val="left" w:leader="none" w:pos="1060"/>
              </w:tabs>
              <w:ind w:lef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(2 год. лекц.</w:t>
            </w:r>
          </w:p>
          <w:p w:rsidR="00000000" w:rsidDel="00000000" w:rsidP="00000000" w:rsidRDefault="00000000" w:rsidRPr="00000000" w14:paraId="000000F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год. практ)</w:t>
            </w:r>
          </w:p>
          <w:p w:rsidR="00000000" w:rsidDel="00000000" w:rsidP="00000000" w:rsidRDefault="00000000" w:rsidRPr="00000000" w14:paraId="000000F5">
            <w:pPr>
              <w:spacing w:after="200" w:line="276" w:lineRule="auto"/>
              <w:ind w:right="169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Ткаченко Василь СВІТОСИСТЕМА РУСІ-УКРАЇНИ </w:t>
            </w: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https://shron1.chtyvo.org.ua/Tkachenko_Vasyl/Svitosystema_Rusi-Ukrainy.pdf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F7">
            <w:pPr>
              <w:ind w:left="3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Історія української  культури  у п’яти  томах.  -  К.: Наукова думка, 2001. </w:t>
            </w: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http://litopys.org.ua/istkult2/ikult2.htm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after="200" w:line="276" w:lineRule="auto"/>
              <w:ind w:right="169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after="200" w:line="276" w:lineRule="auto"/>
              <w:ind w:right="34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Завдання на самостійне опрацювання:</w:t>
            </w:r>
          </w:p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опрацювати запропоновану літературу. Підготуватися до практичного заняття на тему: «Культура княжої України-Руси».</w:t>
            </w:r>
          </w:p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Написати реферат на тему: «Пізнє середньовіччя на українських землях». </w:t>
            </w:r>
          </w:p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(11 год.)</w:t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тижні</w:t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FF">
            <w:pPr>
              <w:ind w:right="1699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ind w:right="169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           Змістовий модуль №2</w:t>
            </w:r>
          </w:p>
          <w:p w:rsidR="00000000" w:rsidDel="00000000" w:rsidP="00000000" w:rsidRDefault="00000000" w:rsidRPr="00000000" w14:paraId="00000101">
            <w:pPr>
              <w:ind w:right="169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             Становлення модерної української культури.   </w:t>
            </w:r>
          </w:p>
          <w:p w:rsidR="00000000" w:rsidDel="00000000" w:rsidP="00000000" w:rsidRDefault="00000000" w:rsidRPr="00000000" w14:paraId="00000102">
            <w:pPr>
              <w:ind w:right="1699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9-10</w:t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5</w:t>
            </w:r>
          </w:p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Українська культура ХІУ – першої половини ХУІІ сторіччя</w:t>
            </w:r>
          </w:p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Українська культура XIV - середина XVII ст. як синтез здобутків візантійської та західноєвропейської культур.</w:t>
            </w:r>
          </w:p>
          <w:p w:rsidR="00000000" w:rsidDel="00000000" w:rsidP="00000000" w:rsidRDefault="00000000" w:rsidRPr="00000000" w14:paraId="000001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Ренесансно-реформаційні ідеї в українській культурі.</w:t>
            </w:r>
          </w:p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Культурно-просвітницька діяльність Острозької академії. </w:t>
            </w:r>
          </w:p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Братський рух в Україні та його значення для збереження культурної ідентичності українського народу. </w:t>
            </w:r>
          </w:p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Роль церкви та релігії в розвитку української культури. </w:t>
            </w:r>
          </w:p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друкарства. Архітектура і мистецтво. Література.</w:t>
            </w:r>
          </w:p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Культура козацтва.</w:t>
            </w:r>
          </w:p>
          <w:p w:rsidR="00000000" w:rsidDel="00000000" w:rsidP="00000000" w:rsidRDefault="00000000" w:rsidRPr="00000000" w14:paraId="000001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ind w:lef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Лекція + практичне</w:t>
            </w:r>
          </w:p>
          <w:p w:rsidR="00000000" w:rsidDel="00000000" w:rsidP="00000000" w:rsidRDefault="00000000" w:rsidRPr="00000000" w14:paraId="00000114">
            <w:pPr>
              <w:tabs>
                <w:tab w:val="left" w:leader="none" w:pos="1060"/>
              </w:tabs>
              <w:ind w:lef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(2 год. лекц.</w:t>
            </w:r>
          </w:p>
          <w:p w:rsidR="00000000" w:rsidDel="00000000" w:rsidP="00000000" w:rsidRDefault="00000000" w:rsidRPr="00000000" w14:paraId="000001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год. практ)</w:t>
            </w:r>
          </w:p>
          <w:p w:rsidR="00000000" w:rsidDel="00000000" w:rsidP="00000000" w:rsidRDefault="00000000" w:rsidRPr="00000000" w14:paraId="00000116">
            <w:pPr>
              <w:spacing w:after="200" w:line="276" w:lineRule="auto"/>
              <w:ind w:right="169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Зязюн І., Закович М.М., Семашко В. (2007). Культурологія: українська та зарубіжна культура : Навч. посібник. – Київ: Знання, 567с. </w:t>
            </w: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http://politics.ellib.org.ua/pages-cat-88.html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ind w:right="17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Кримський С. «Під сигнатурою Софії». Видавничий дім «Києво-Могилянська академія», м. Київ, 2008 р., 718 с. </w:t>
            </w:r>
          </w:p>
          <w:p w:rsidR="00000000" w:rsidDel="00000000" w:rsidP="00000000" w:rsidRDefault="00000000" w:rsidRPr="00000000" w14:paraId="00000119">
            <w:pPr>
              <w:spacing w:after="200" w:line="276" w:lineRule="auto"/>
              <w:ind w:right="169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after="200" w:line="276" w:lineRule="auto"/>
              <w:ind w:right="34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Завдання на самостійне опрацювання:</w:t>
            </w:r>
          </w:p>
          <w:p w:rsidR="00000000" w:rsidDel="00000000" w:rsidP="00000000" w:rsidRDefault="00000000" w:rsidRPr="00000000" w14:paraId="000001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опрацювати запропоновану літературу. Підготуватися до практичного заняття на тему: «Українська культура ХІУ – першої половини ХУІІ сторіччя».</w:t>
            </w:r>
          </w:p>
          <w:p w:rsidR="00000000" w:rsidDel="00000000" w:rsidP="00000000" w:rsidRDefault="00000000" w:rsidRPr="00000000" w14:paraId="000001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(6 год.)</w:t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тижні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11-12</w:t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6</w:t>
            </w:r>
          </w:p>
          <w:p w:rsidR="00000000" w:rsidDel="00000000" w:rsidP="00000000" w:rsidRDefault="00000000" w:rsidRPr="00000000" w14:paraId="0000012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Українське Бароко (середина ХVІІ – кінець ХVІІІ ст.). Ідейні, стилістичні, художні особливості українського класицизму</w:t>
            </w:r>
          </w:p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Соціокультурний світ України  другої половини ХVІІ − ХVІІІ століття: зміна світоглядних парадигм. </w:t>
                </w:r>
              </w:sdtContent>
            </w:sdt>
          </w:p>
          <w:p w:rsidR="00000000" w:rsidDel="00000000" w:rsidP="00000000" w:rsidRDefault="00000000" w:rsidRPr="00000000" w14:paraId="000001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моделі української культури Нового часу.</w:t>
            </w:r>
          </w:p>
          <w:p w:rsidR="00000000" w:rsidDel="00000000" w:rsidP="00000000" w:rsidRDefault="00000000" w:rsidRPr="00000000" w14:paraId="000001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Визвольна війна 1648-1654 рр. як визначальний зміст творчого потенціалу епохи.</w:t>
            </w:r>
          </w:p>
          <w:p w:rsidR="00000000" w:rsidDel="00000000" w:rsidP="00000000" w:rsidRDefault="00000000" w:rsidRPr="00000000" w14:paraId="000001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Світоглядно-естетичні засади українського бароко.</w:t>
            </w:r>
          </w:p>
          <w:p w:rsidR="00000000" w:rsidDel="00000000" w:rsidP="00000000" w:rsidRDefault="00000000" w:rsidRPr="00000000" w14:paraId="000001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Інтерпретація бароко як національно-органічного стилю в українській культурі (Дм. Чижевський).</w:t>
            </w:r>
          </w:p>
          <w:p w:rsidR="00000000" w:rsidDel="00000000" w:rsidP="00000000" w:rsidRDefault="00000000" w:rsidRPr="00000000" w14:paraId="000001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Перетворення „культури в Україні” на „українську  культуру”. </w:t>
            </w:r>
          </w:p>
          <w:p w:rsidR="00000000" w:rsidDel="00000000" w:rsidP="00000000" w:rsidRDefault="00000000" w:rsidRPr="00000000" w14:paraId="000001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Бароко низове і високе.</w:t>
            </w:r>
          </w:p>
          <w:p w:rsidR="00000000" w:rsidDel="00000000" w:rsidP="00000000" w:rsidRDefault="00000000" w:rsidRPr="00000000" w14:paraId="000001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Жовківська барокова школа.</w:t>
            </w:r>
          </w:p>
          <w:p w:rsidR="00000000" w:rsidDel="00000000" w:rsidP="00000000" w:rsidRDefault="00000000" w:rsidRPr="00000000" w14:paraId="00000129">
            <w:pPr>
              <w:tabs>
                <w:tab w:val="left" w:leader="none" w:pos="180"/>
                <w:tab w:val="left" w:leader="none" w:pos="360"/>
              </w:tabs>
              <w:ind w:right="1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Львів – місто ренесансно-барокове. Світоглядно-естетичні засади українського класицизму.</w:t>
            </w:r>
          </w:p>
        </w:tc>
        <w:tc>
          <w:tcPr/>
          <w:p w:rsidR="00000000" w:rsidDel="00000000" w:rsidP="00000000" w:rsidRDefault="00000000" w:rsidRPr="00000000" w14:paraId="0000012A">
            <w:pPr>
              <w:ind w:lef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Лекція + практичне</w:t>
            </w:r>
          </w:p>
          <w:p w:rsidR="00000000" w:rsidDel="00000000" w:rsidP="00000000" w:rsidRDefault="00000000" w:rsidRPr="00000000" w14:paraId="0000012B">
            <w:pPr>
              <w:tabs>
                <w:tab w:val="left" w:leader="none" w:pos="1060"/>
              </w:tabs>
              <w:ind w:lef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(2 год. лекц.</w:t>
            </w:r>
          </w:p>
          <w:p w:rsidR="00000000" w:rsidDel="00000000" w:rsidP="00000000" w:rsidRDefault="00000000" w:rsidRPr="00000000" w14:paraId="000001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год. практ)</w:t>
            </w:r>
          </w:p>
          <w:p w:rsidR="00000000" w:rsidDel="00000000" w:rsidP="00000000" w:rsidRDefault="00000000" w:rsidRPr="00000000" w14:paraId="0000012D">
            <w:pPr>
              <w:spacing w:after="200" w:line="276" w:lineRule="auto"/>
              <w:ind w:right="169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ind w:right="17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Кримський С. «Під сигнатурою Софії». Видавничий дім «Києво-Могилянська академія», м. Київ, 2008 р., 718 с. </w:t>
            </w:r>
          </w:p>
          <w:p w:rsidR="00000000" w:rsidDel="00000000" w:rsidP="00000000" w:rsidRDefault="00000000" w:rsidRPr="00000000" w14:paraId="0000012F">
            <w:pPr>
              <w:ind w:right="177"/>
              <w:jc w:val="both"/>
              <w:rPr>
                <w:rFonts w:ascii="Times New Roman" w:cs="Times New Roman" w:eastAsia="Times New Roman" w:hAnsi="Times New Roman"/>
                <w:color w:val="0563c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Лекції з історії світової та вітчизняної культури / за ред. проф. А. Яртися та проф. В. Мельника. – Л, 2005. </w:t>
            </w:r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https://studfile.net/preview/1852748/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або </w:t>
            </w:r>
            <w:hyperlink r:id="rId38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https://student-lib.net/index.php_page_0-95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pStyle w:val="Heading3"/>
              <w:keepNext w:val="0"/>
              <w:keepLines w:val="0"/>
              <w:shd w:fill="ffffff" w:val="clear"/>
              <w:spacing w:after="150" w:before="300" w:lineRule="auto"/>
              <w:rPr>
                <w:rFonts w:ascii="Times New Roman" w:cs="Times New Roman" w:eastAsia="Times New Roman" w:hAnsi="Times New Roman"/>
                <w:b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rtl w:val="0"/>
              </w:rPr>
              <w:t xml:space="preserve">Зязюн І., Закович М.М., Семашко В. (2007). Культурологія: українська та зарубіжна культура : Навч. посібник. – Київ: Знання, 567с. </w:t>
            </w:r>
            <w:hyperlink r:id="rId3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color w:val="000000"/>
                  <w:u w:val="single"/>
                  <w:rtl w:val="0"/>
                </w:rPr>
                <w:t xml:space="preserve">http://politics.ellib.org.ua/pages-cat-88.html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1">
            <w:pPr>
              <w:ind w:right="17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after="200" w:line="276" w:lineRule="auto"/>
              <w:ind w:right="34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Завдання на самостійне опрацювання:</w:t>
            </w:r>
          </w:p>
          <w:p w:rsidR="00000000" w:rsidDel="00000000" w:rsidP="00000000" w:rsidRDefault="00000000" w:rsidRPr="00000000" w14:paraId="00000133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опрацювати запропоновану літературу. Підготуватися до практичного заняття на тему: «Українське Бароко (середина ХVІІ – кінець ХVІІІ ст.)».</w:t>
            </w:r>
          </w:p>
          <w:p w:rsidR="00000000" w:rsidDel="00000000" w:rsidP="00000000" w:rsidRDefault="00000000" w:rsidRPr="00000000" w14:paraId="00000134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(6 год.)</w:t>
            </w:r>
          </w:p>
        </w:tc>
        <w:tc>
          <w:tcPr/>
          <w:p w:rsidR="00000000" w:rsidDel="00000000" w:rsidP="00000000" w:rsidRDefault="00000000" w:rsidRPr="00000000" w14:paraId="000001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тижні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13-14</w:t>
            </w:r>
          </w:p>
        </w:tc>
        <w:tc>
          <w:tcPr/>
          <w:p w:rsidR="00000000" w:rsidDel="00000000" w:rsidP="00000000" w:rsidRDefault="00000000" w:rsidRPr="00000000" w14:paraId="0000013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7</w:t>
            </w:r>
          </w:p>
          <w:p w:rsidR="00000000" w:rsidDel="00000000" w:rsidP="00000000" w:rsidRDefault="00000000" w:rsidRPr="00000000" w14:paraId="000001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Національно-культурне відродження в Україні (кінець XVIII – поч. ХХ ст.).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Передумови та періодизація українського національного відродження.</w:t>
            </w:r>
          </w:p>
          <w:p w:rsidR="00000000" w:rsidDel="00000000" w:rsidP="00000000" w:rsidRDefault="00000000" w:rsidRPr="00000000" w14:paraId="000001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Діяльність українських культурно-просвітницьких організацій.</w:t>
            </w:r>
          </w:p>
          <w:p w:rsidR="00000000" w:rsidDel="00000000" w:rsidP="00000000" w:rsidRDefault="00000000" w:rsidRPr="00000000" w14:paraId="000001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Діяльність Кирило-Мефодієвського братства та формування української національної ідеї. </w:t>
            </w:r>
          </w:p>
          <w:p w:rsidR="00000000" w:rsidDel="00000000" w:rsidP="00000000" w:rsidRDefault="00000000" w:rsidRPr="00000000" w14:paraId="000001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Становлення українського романтизму.</w:t>
            </w:r>
          </w:p>
          <w:p w:rsidR="00000000" w:rsidDel="00000000" w:rsidP="00000000" w:rsidRDefault="00000000" w:rsidRPr="00000000" w14:paraId="000001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Роль Т.Г.Шевченка в становленні української національної культури.</w:t>
            </w:r>
          </w:p>
          <w:p w:rsidR="00000000" w:rsidDel="00000000" w:rsidP="00000000" w:rsidRDefault="00000000" w:rsidRPr="00000000" w14:paraId="000001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Реформа 1861 року  та зміна соціокультурної ситуації в Україні. </w:t>
            </w:r>
          </w:p>
          <w:p w:rsidR="00000000" w:rsidDel="00000000" w:rsidP="00000000" w:rsidRDefault="00000000" w:rsidRPr="00000000" w14:paraId="000001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української журналістики останньої третини ХІХ ст. </w:t>
            </w:r>
          </w:p>
          <w:p w:rsidR="00000000" w:rsidDel="00000000" w:rsidP="00000000" w:rsidRDefault="00000000" w:rsidRPr="00000000" w14:paraId="000001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Вплив реалізму на розвиток українського мистецтва (література, театр, музика, живопис). </w:t>
            </w:r>
          </w:p>
          <w:p w:rsidR="00000000" w:rsidDel="00000000" w:rsidP="00000000" w:rsidRDefault="00000000" w:rsidRPr="00000000" w14:paraId="000001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Традиція та «модерн» в українській культурі кінця XIX – початку XX ст. </w:t>
            </w:r>
          </w:p>
          <w:p w:rsidR="00000000" w:rsidDel="00000000" w:rsidP="00000000" w:rsidRDefault="00000000" w:rsidRPr="00000000" w14:paraId="000001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Український мистецький авангард.</w:t>
            </w:r>
          </w:p>
          <w:p w:rsidR="00000000" w:rsidDel="00000000" w:rsidP="00000000" w:rsidRDefault="00000000" w:rsidRPr="00000000" w14:paraId="000001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ind w:lef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Лекція + практичне</w:t>
            </w:r>
          </w:p>
          <w:p w:rsidR="00000000" w:rsidDel="00000000" w:rsidP="00000000" w:rsidRDefault="00000000" w:rsidRPr="00000000" w14:paraId="00000145">
            <w:pPr>
              <w:tabs>
                <w:tab w:val="left" w:leader="none" w:pos="1060"/>
              </w:tabs>
              <w:ind w:lef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(2 год. лекц.</w:t>
            </w:r>
          </w:p>
          <w:p w:rsidR="00000000" w:rsidDel="00000000" w:rsidP="00000000" w:rsidRDefault="00000000" w:rsidRPr="00000000" w14:paraId="0000014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год. практ)</w:t>
            </w:r>
          </w:p>
          <w:p w:rsidR="00000000" w:rsidDel="00000000" w:rsidP="00000000" w:rsidRDefault="00000000" w:rsidRPr="00000000" w14:paraId="00000147">
            <w:pPr>
              <w:spacing w:after="200" w:line="276" w:lineRule="auto"/>
              <w:ind w:right="169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ind w:right="177"/>
              <w:jc w:val="both"/>
              <w:rPr>
                <w:rFonts w:ascii="Times New Roman" w:cs="Times New Roman" w:eastAsia="Times New Roman" w:hAnsi="Times New Roman"/>
                <w:color w:val="0563c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Лекції з історії світової та вітчизняної культури / за ред. проф. А. Яртися та проф. В. Мельника. – Л, 2005. </w:t>
            </w:r>
            <w:hyperlink r:id="rId40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https://studfile.net/preview/1852748/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або </w:t>
            </w:r>
            <w:hyperlink r:id="rId41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https://student-lib.net/index.php_page_0-95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563c1"/>
                <w:sz w:val="24"/>
                <w:szCs w:val="24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9">
            <w:pPr>
              <w:ind w:right="177"/>
              <w:jc w:val="both"/>
              <w:rPr>
                <w:rFonts w:ascii="Times New Roman" w:cs="Times New Roman" w:eastAsia="Times New Roman" w:hAnsi="Times New Roman"/>
                <w:color w:val="0563c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after="200" w:line="276" w:lineRule="auto"/>
              <w:ind w:right="34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Завдання на самостійне опрацювання:</w:t>
            </w:r>
          </w:p>
          <w:p w:rsidR="00000000" w:rsidDel="00000000" w:rsidP="00000000" w:rsidRDefault="00000000" w:rsidRPr="00000000" w14:paraId="0000014C">
            <w:pPr>
              <w:spacing w:after="200" w:line="276" w:lineRule="auto"/>
              <w:ind w:right="3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опрацювати запропоновану літературу. Підготуватися до практичного заняття на тему: «Національно-культурне відродження в Україні (кінець XVIII – поч. ХХ ст.)».</w:t>
            </w:r>
          </w:p>
          <w:p w:rsidR="00000000" w:rsidDel="00000000" w:rsidP="00000000" w:rsidRDefault="00000000" w:rsidRPr="00000000" w14:paraId="0000014D">
            <w:pPr>
              <w:spacing w:after="200" w:line="276" w:lineRule="auto"/>
              <w:ind w:right="3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(6 год.)</w:t>
            </w:r>
          </w:p>
        </w:tc>
        <w:tc>
          <w:tcPr/>
          <w:p w:rsidR="00000000" w:rsidDel="00000000" w:rsidP="00000000" w:rsidRDefault="00000000" w:rsidRPr="00000000" w14:paraId="000001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тижні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15-16</w:t>
            </w:r>
          </w:p>
        </w:tc>
        <w:tc>
          <w:tcPr/>
          <w:p w:rsidR="00000000" w:rsidDel="00000000" w:rsidP="00000000" w:rsidRDefault="00000000" w:rsidRPr="00000000" w14:paraId="0000015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8</w:t>
            </w:r>
          </w:p>
          <w:p w:rsidR="00000000" w:rsidDel="00000000" w:rsidP="00000000" w:rsidRDefault="00000000" w:rsidRPr="00000000" w14:paraId="0000015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Культура українського модерну і постмодерну ХХ – поч. ХХІ ст.</w:t>
            </w:r>
          </w:p>
          <w:p w:rsidR="00000000" w:rsidDel="00000000" w:rsidP="00000000" w:rsidRDefault="00000000" w:rsidRPr="00000000" w14:paraId="000001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Українська культура доби революцій та першої</w:t>
            </w:r>
          </w:p>
          <w:p w:rsidR="00000000" w:rsidDel="00000000" w:rsidP="00000000" w:rsidRDefault="00000000" w:rsidRPr="00000000" w14:paraId="000001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світової війни.</w:t>
            </w:r>
          </w:p>
          <w:p w:rsidR="00000000" w:rsidDel="00000000" w:rsidP="00000000" w:rsidRDefault="00000000" w:rsidRPr="00000000" w14:paraId="000001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Українізація та її значення для культурного процесу у 20-30-х роках ХХ ст. </w:t>
            </w:r>
          </w:p>
          <w:p w:rsidR="00000000" w:rsidDel="00000000" w:rsidP="00000000" w:rsidRDefault="00000000" w:rsidRPr="00000000" w14:paraId="000001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Соціалістичний реалізм в українській культурі радянського періоду.</w:t>
            </w:r>
          </w:p>
          <w:p w:rsidR="00000000" w:rsidDel="00000000" w:rsidP="00000000" w:rsidRDefault="00000000" w:rsidRPr="00000000" w14:paraId="000001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Українська культура в умовах сталінської тоталітарної системи.</w:t>
            </w:r>
          </w:p>
          <w:p w:rsidR="00000000" w:rsidDel="00000000" w:rsidP="00000000" w:rsidRDefault="00000000" w:rsidRPr="00000000" w14:paraId="000001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Характеристика основних напрямків розвитку української культури періоду 60-80 –х рр. ХХ сторіччя.</w:t>
            </w:r>
          </w:p>
          <w:p w:rsidR="00000000" w:rsidDel="00000000" w:rsidP="00000000" w:rsidRDefault="00000000" w:rsidRPr="00000000" w14:paraId="000001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Постмодерністські тенденції сучасного культурного розвитку України.</w:t>
            </w:r>
          </w:p>
          <w:p w:rsidR="00000000" w:rsidDel="00000000" w:rsidP="00000000" w:rsidRDefault="00000000" w:rsidRPr="00000000" w14:paraId="000001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Трагедійність української культури.</w:t>
            </w:r>
          </w:p>
          <w:p w:rsidR="00000000" w:rsidDel="00000000" w:rsidP="00000000" w:rsidRDefault="00000000" w:rsidRPr="00000000" w14:paraId="000001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ind w:lef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Лекція + практичне</w:t>
            </w:r>
          </w:p>
          <w:p w:rsidR="00000000" w:rsidDel="00000000" w:rsidP="00000000" w:rsidRDefault="00000000" w:rsidRPr="00000000" w14:paraId="0000015C">
            <w:pPr>
              <w:tabs>
                <w:tab w:val="left" w:leader="none" w:pos="1060"/>
              </w:tabs>
              <w:ind w:lef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(2 год. лекц.</w:t>
            </w:r>
          </w:p>
          <w:p w:rsidR="00000000" w:rsidDel="00000000" w:rsidP="00000000" w:rsidRDefault="00000000" w:rsidRPr="00000000" w14:paraId="0000015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год. практ)</w:t>
            </w:r>
          </w:p>
          <w:p w:rsidR="00000000" w:rsidDel="00000000" w:rsidP="00000000" w:rsidRDefault="00000000" w:rsidRPr="00000000" w14:paraId="0000015E">
            <w:pPr>
              <w:spacing w:after="200" w:line="276" w:lineRule="auto"/>
              <w:ind w:right="169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Сабадаш Ю.С. Історія української культури (ХХ століття): ілюстрована хрестоматія. Частина ІІ. – К.: Ліра-К, 2022. – 292с.</w:t>
            </w:r>
          </w:p>
          <w:p w:rsidR="00000000" w:rsidDel="00000000" w:rsidP="00000000" w:rsidRDefault="00000000" w:rsidRPr="00000000" w14:paraId="000001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Лекції з історії світової та вітчизняної культури / за ред. проф. А. Яртися та проф. В. Мельника. – Л, 2005. </w:t>
            </w:r>
            <w:hyperlink r:id="rId42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https://studfile.net/preview/1852748/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або </w:t>
            </w:r>
            <w:hyperlink r:id="rId43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https://student-lib.net/index.php_page_0-95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spacing w:after="200" w:line="276" w:lineRule="auto"/>
              <w:ind w:right="34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Завдання на самостійне опрацювання:</w:t>
            </w:r>
          </w:p>
          <w:p w:rsidR="00000000" w:rsidDel="00000000" w:rsidP="00000000" w:rsidRDefault="00000000" w:rsidRPr="00000000" w14:paraId="000001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опрацювати запропоновану літературу. Підготуватися до практичного заняття на тему: «Культура українського модерну і постмодерну ХХ – поч. ХХІ ст.».</w:t>
            </w:r>
          </w:p>
          <w:p w:rsidR="00000000" w:rsidDel="00000000" w:rsidP="00000000" w:rsidRDefault="00000000" w:rsidRPr="00000000" w14:paraId="000001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Написати есе на тему: «Моя Батьківщина – Україна».</w:t>
            </w:r>
          </w:p>
          <w:p w:rsidR="00000000" w:rsidDel="00000000" w:rsidP="00000000" w:rsidRDefault="00000000" w:rsidRPr="00000000" w14:paraId="000001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(11 год.)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тижні</w:t>
            </w:r>
          </w:p>
        </w:tc>
      </w:tr>
    </w:tbl>
    <w:p w:rsidR="00000000" w:rsidDel="00000000" w:rsidP="00000000" w:rsidRDefault="00000000" w:rsidRPr="00000000" w14:paraId="00000167">
      <w:pPr>
        <w:spacing w:after="200" w:line="276" w:lineRule="auto"/>
        <w:ind w:right="8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after="200" w:line="276" w:lineRule="auto"/>
        <w:ind w:right="8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2937510</wp:posOffset>
            </wp:positionH>
            <wp:positionV relativeFrom="paragraph">
              <wp:posOffset>159275</wp:posOffset>
            </wp:positionV>
            <wp:extent cx="1400175" cy="591820"/>
            <wp:effectExtent b="0" l="0" r="0" t="0"/>
            <wp:wrapSquare wrapText="bothSides" distB="0" distT="0" distL="114300" distR="114300"/>
            <wp:docPr descr="C:\Users\Yulka\Downloads\IMG_20210316_133153.jpg" id="12" name="image2.png"/>
            <a:graphic>
              <a:graphicData uri="http://schemas.openxmlformats.org/drawingml/2006/picture">
                <pic:pic>
                  <pic:nvPicPr>
                    <pic:cNvPr descr="C:\Users\Yulka\Downloads\IMG_20210316_133153.jpg" id="0" name="image2.png"/>
                    <pic:cNvPicPr preferRelativeResize="0"/>
                  </pic:nvPicPr>
                  <pic:blipFill>
                    <a:blip r:embed="rId44"/>
                    <a:srcRect b="30634" l="19808" r="19203" t="49999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591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69">
      <w:pPr>
        <w:spacing w:after="200" w:line="276" w:lineRule="auto"/>
        <w:ind w:right="8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Підготувала                                                                                    доц. Т. М. Хоменко</w:t>
      </w:r>
    </w:p>
    <w:p w:rsidR="00000000" w:rsidDel="00000000" w:rsidP="00000000" w:rsidRDefault="00000000" w:rsidRPr="00000000" w14:paraId="0000016A">
      <w:pPr>
        <w:spacing w:after="200" w:line="276" w:lineRule="auto"/>
        <w:ind w:right="169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footerReference r:id="rId45" w:type="default"/>
      <w:pgSz w:h="16838" w:w="11906" w:orient="portrait"/>
      <w:pgMar w:bottom="907" w:top="907" w:left="1134" w:right="90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Verdana"/>
  <w:font w:name="Gungsuh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0"/>
      <w:numFmt w:val="bullet"/>
      <w:lvlText w:val="•"/>
      <w:lvlJc w:val="left"/>
      <w:pPr>
        <w:ind w:left="0" w:firstLine="0"/>
      </w:pPr>
      <w:rPr>
        <w:rFonts w:ascii="Times New Roman" w:cs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40" w:lineRule="auto"/>
    </w:pPr>
    <w:rPr>
      <w:rFonts w:ascii="Calibri" w:cs="Calibri" w:eastAsia="Calibri" w:hAnsi="Calibri"/>
      <w:b w:val="1"/>
      <w:color w:val="5b9bd5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="240" w:lineRule="auto"/>
    </w:pPr>
    <w:rPr>
      <w:rFonts w:ascii="Calibri" w:cs="Calibri" w:eastAsia="Calibri" w:hAnsi="Calibri"/>
      <w:b w:val="1"/>
      <w:i w:val="1"/>
      <w:color w:val="5b9bd5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="2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link w:val="10"/>
    <w:uiPriority w:val="9"/>
    <w:qFormat w:val="1"/>
    <w:rsid w:val="005B4BC5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color w:val="000000"/>
      <w:kern w:val="36"/>
      <w:sz w:val="48"/>
      <w:szCs w:val="48"/>
      <w:lang w:eastAsia="ru-RU" w:val="en-US"/>
    </w:rPr>
  </w:style>
  <w:style w:type="paragraph" w:styleId="2">
    <w:name w:val="heading 2"/>
    <w:basedOn w:val="a"/>
    <w:link w:val="20"/>
    <w:uiPriority w:val="9"/>
    <w:qFormat w:val="1"/>
    <w:rsid w:val="005B4BC5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color w:val="000000"/>
      <w:sz w:val="36"/>
      <w:szCs w:val="36"/>
      <w:lang w:eastAsia="ru-RU" w:val="en-US"/>
    </w:rPr>
  </w:style>
  <w:style w:type="paragraph" w:styleId="3">
    <w:name w:val="heading 3"/>
    <w:basedOn w:val="a"/>
    <w:next w:val="a"/>
    <w:link w:val="30"/>
    <w:uiPriority w:val="9"/>
    <w:unhideWhenUsed w:val="1"/>
    <w:qFormat w:val="1"/>
    <w:rsid w:val="005B4BC5"/>
    <w:pPr>
      <w:keepNext w:val="1"/>
      <w:keepLines w:val="1"/>
      <w:spacing w:after="0" w:before="200" w:line="240" w:lineRule="auto"/>
      <w:outlineLvl w:val="2"/>
    </w:pPr>
    <w:rPr>
      <w:rFonts w:asciiTheme="majorHAnsi" w:cstheme="majorBidi" w:eastAsiaTheme="majorEastAsia" w:hAnsiTheme="majorHAnsi"/>
      <w:b w:val="1"/>
      <w:bCs w:val="1"/>
      <w:color w:val="5b9bd5" w:themeColor="accent1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unhideWhenUsed w:val="1"/>
    <w:qFormat w:val="1"/>
    <w:rsid w:val="005B4BC5"/>
    <w:pPr>
      <w:keepNext w:val="1"/>
      <w:keepLines w:val="1"/>
      <w:spacing w:after="0" w:before="200" w:line="240" w:lineRule="auto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5b9bd5" w:themeColor="accent1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"/>
    <w:unhideWhenUsed w:val="1"/>
    <w:qFormat w:val="1"/>
    <w:rsid w:val="005B4BC5"/>
    <w:pPr>
      <w:keepNext w:val="1"/>
      <w:keepLines w:val="1"/>
      <w:spacing w:after="0" w:before="200" w:line="240" w:lineRule="auto"/>
      <w:outlineLvl w:val="4"/>
    </w:pPr>
    <w:rPr>
      <w:rFonts w:asciiTheme="majorHAnsi" w:cstheme="majorBidi" w:eastAsiaTheme="majorEastAsia" w:hAnsiTheme="majorHAnsi"/>
      <w:color w:val="1f4d78" w:themeColor="accent1" w:themeShade="00007F"/>
      <w:sz w:val="24"/>
      <w:szCs w:val="24"/>
      <w:lang w:val="en-US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"/>
    <w:rsid w:val="005B4BC5"/>
    <w:rPr>
      <w:rFonts w:ascii="Times New Roman" w:cs="Times New Roman" w:eastAsia="Times New Roman" w:hAnsi="Times New Roman"/>
      <w:b w:val="1"/>
      <w:bCs w:val="1"/>
      <w:color w:val="000000"/>
      <w:kern w:val="36"/>
      <w:sz w:val="48"/>
      <w:szCs w:val="48"/>
      <w:lang w:eastAsia="ru-RU" w:val="en-US"/>
    </w:rPr>
  </w:style>
  <w:style w:type="character" w:styleId="20" w:customStyle="1">
    <w:name w:val="Заголовок 2 Знак"/>
    <w:basedOn w:val="a0"/>
    <w:link w:val="2"/>
    <w:uiPriority w:val="9"/>
    <w:rsid w:val="005B4BC5"/>
    <w:rPr>
      <w:rFonts w:ascii="Times New Roman" w:cs="Times New Roman" w:eastAsia="Times New Roman" w:hAnsi="Times New Roman"/>
      <w:b w:val="1"/>
      <w:bCs w:val="1"/>
      <w:color w:val="000000"/>
      <w:sz w:val="36"/>
      <w:szCs w:val="36"/>
      <w:lang w:eastAsia="ru-RU" w:val="en-US"/>
    </w:rPr>
  </w:style>
  <w:style w:type="character" w:styleId="30" w:customStyle="1">
    <w:name w:val="Заголовок 3 Знак"/>
    <w:basedOn w:val="a0"/>
    <w:link w:val="3"/>
    <w:uiPriority w:val="9"/>
    <w:rsid w:val="005B4BC5"/>
    <w:rPr>
      <w:rFonts w:asciiTheme="majorHAnsi" w:cstheme="majorBidi" w:eastAsiaTheme="majorEastAsia" w:hAnsiTheme="majorHAnsi"/>
      <w:b w:val="1"/>
      <w:bCs w:val="1"/>
      <w:color w:val="5b9bd5" w:themeColor="accent1"/>
      <w:sz w:val="24"/>
      <w:szCs w:val="24"/>
      <w:lang w:val="en-US"/>
    </w:rPr>
  </w:style>
  <w:style w:type="character" w:styleId="40" w:customStyle="1">
    <w:name w:val="Заголовок 4 Знак"/>
    <w:basedOn w:val="a0"/>
    <w:link w:val="4"/>
    <w:uiPriority w:val="9"/>
    <w:rsid w:val="005B4BC5"/>
    <w:rPr>
      <w:rFonts w:asciiTheme="majorHAnsi" w:cstheme="majorBidi" w:eastAsiaTheme="majorEastAsia" w:hAnsiTheme="majorHAnsi"/>
      <w:b w:val="1"/>
      <w:bCs w:val="1"/>
      <w:i w:val="1"/>
      <w:iCs w:val="1"/>
      <w:color w:val="5b9bd5" w:themeColor="accent1"/>
      <w:sz w:val="24"/>
      <w:szCs w:val="24"/>
      <w:lang w:val="en-US"/>
    </w:rPr>
  </w:style>
  <w:style w:type="character" w:styleId="50" w:customStyle="1">
    <w:name w:val="Заголовок 5 Знак"/>
    <w:basedOn w:val="a0"/>
    <w:link w:val="5"/>
    <w:uiPriority w:val="9"/>
    <w:rsid w:val="005B4BC5"/>
    <w:rPr>
      <w:rFonts w:asciiTheme="majorHAnsi" w:cstheme="majorBidi" w:eastAsiaTheme="majorEastAsia" w:hAnsiTheme="majorHAnsi"/>
      <w:color w:val="1f4d78" w:themeColor="accent1" w:themeShade="00007F"/>
      <w:sz w:val="24"/>
      <w:szCs w:val="24"/>
      <w:lang w:val="en-US"/>
    </w:rPr>
  </w:style>
  <w:style w:type="character" w:styleId="a3">
    <w:name w:val="Strong"/>
    <w:basedOn w:val="a0"/>
    <w:qFormat w:val="1"/>
    <w:rsid w:val="005B4BC5"/>
    <w:rPr>
      <w:b w:val="1"/>
      <w:bCs w:val="1"/>
    </w:rPr>
  </w:style>
  <w:style w:type="paragraph" w:styleId="a4">
    <w:name w:val="No Spacing"/>
    <w:uiPriority w:val="1"/>
    <w:qFormat w:val="1"/>
    <w:rsid w:val="005B4BC5"/>
    <w:pPr>
      <w:spacing w:after="0" w:line="240" w:lineRule="auto"/>
    </w:pPr>
    <w:rPr>
      <w:lang w:val="ru-RU"/>
    </w:rPr>
  </w:style>
  <w:style w:type="paragraph" w:styleId="a5">
    <w:name w:val="List Paragraph"/>
    <w:basedOn w:val="a"/>
    <w:qFormat w:val="1"/>
    <w:rsid w:val="005B4BC5"/>
    <w:pPr>
      <w:spacing w:after="200" w:line="276" w:lineRule="auto"/>
      <w:ind w:left="720"/>
      <w:contextualSpacing w:val="1"/>
    </w:pPr>
    <w:rPr>
      <w:rFonts w:ascii="Calibri" w:cs="Calibri" w:eastAsia="Times New Roman" w:hAnsi="Calibri"/>
      <w:color w:val="000000"/>
      <w:lang w:val="tr-TR"/>
    </w:rPr>
  </w:style>
  <w:style w:type="character" w:styleId="a6">
    <w:name w:val="Hyperlink"/>
    <w:basedOn w:val="a0"/>
    <w:uiPriority w:val="99"/>
    <w:unhideWhenUsed w:val="1"/>
    <w:rsid w:val="005B4BC5"/>
    <w:rPr>
      <w:rFonts w:cs="Times New Roman"/>
      <w:color w:val="0563c1" w:themeColor="hyperlink"/>
      <w:u w:val="single"/>
    </w:rPr>
  </w:style>
  <w:style w:type="paragraph" w:styleId="a7">
    <w:name w:val="header"/>
    <w:basedOn w:val="a"/>
    <w:link w:val="a8"/>
    <w:uiPriority w:val="99"/>
    <w:rsid w:val="005B4BC5"/>
    <w:pPr>
      <w:tabs>
        <w:tab w:val="center" w:pos="4153"/>
        <w:tab w:val="right" w:pos="8306"/>
      </w:tabs>
      <w:spacing w:after="0" w:line="280" w:lineRule="exact"/>
      <w:ind w:firstLine="454"/>
      <w:jc w:val="both"/>
    </w:pPr>
    <w:rPr>
      <w:rFonts w:ascii="Times New Roman" w:cs="Times New Roman" w:eastAsia="Times New Roman" w:hAnsi="Times New Roman"/>
      <w:szCs w:val="20"/>
      <w:lang w:eastAsia="ru-RU"/>
    </w:rPr>
  </w:style>
  <w:style w:type="character" w:styleId="a8" w:customStyle="1">
    <w:name w:val="Верхний колонтитул Знак"/>
    <w:basedOn w:val="a0"/>
    <w:link w:val="a7"/>
    <w:uiPriority w:val="99"/>
    <w:rsid w:val="005B4BC5"/>
    <w:rPr>
      <w:rFonts w:ascii="Times New Roman" w:cs="Times New Roman" w:eastAsia="Times New Roman" w:hAnsi="Times New Roman"/>
      <w:szCs w:val="20"/>
      <w:lang w:eastAsia="ru-RU"/>
    </w:rPr>
  </w:style>
  <w:style w:type="paragraph" w:styleId="a9">
    <w:name w:val="footer"/>
    <w:basedOn w:val="a"/>
    <w:link w:val="aa"/>
    <w:uiPriority w:val="99"/>
    <w:rsid w:val="005B4BC5"/>
    <w:pPr>
      <w:tabs>
        <w:tab w:val="center" w:pos="4677"/>
        <w:tab w:val="right" w:pos="9355"/>
      </w:tabs>
      <w:spacing w:after="0" w:line="240" w:lineRule="auto"/>
    </w:pPr>
    <w:rPr>
      <w:rFonts w:ascii="Times New Roman" w:cs="Times New Roman" w:eastAsia="Times New Roman" w:hAnsi="Times New Roman"/>
      <w:sz w:val="24"/>
      <w:szCs w:val="20"/>
      <w:lang w:eastAsia="ru-RU" w:val="ru-RU"/>
    </w:rPr>
  </w:style>
  <w:style w:type="character" w:styleId="aa" w:customStyle="1">
    <w:name w:val="Нижний колонтитул Знак"/>
    <w:basedOn w:val="a0"/>
    <w:link w:val="a9"/>
    <w:uiPriority w:val="99"/>
    <w:rsid w:val="005B4BC5"/>
    <w:rPr>
      <w:rFonts w:ascii="Times New Roman" w:cs="Times New Roman" w:eastAsia="Times New Roman" w:hAnsi="Times New Roman"/>
      <w:sz w:val="24"/>
      <w:szCs w:val="20"/>
      <w:lang w:eastAsia="ru-RU" w:val="ru-RU"/>
    </w:rPr>
  </w:style>
  <w:style w:type="paragraph" w:styleId="ab">
    <w:name w:val="Normal (Web)"/>
    <w:basedOn w:val="a"/>
    <w:uiPriority w:val="99"/>
    <w:rsid w:val="005B4BC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 w:val="ru-RU"/>
    </w:rPr>
  </w:style>
  <w:style w:type="character" w:styleId="HTML">
    <w:name w:val="HTML Cite"/>
    <w:basedOn w:val="a0"/>
    <w:rsid w:val="005B4BC5"/>
    <w:rPr>
      <w:i w:val="1"/>
      <w:iCs w:val="1"/>
    </w:rPr>
  </w:style>
  <w:style w:type="character" w:styleId="st" w:customStyle="1">
    <w:name w:val="st"/>
    <w:basedOn w:val="a0"/>
    <w:rsid w:val="005B4BC5"/>
  </w:style>
  <w:style w:type="character" w:styleId="ac">
    <w:name w:val="Emphasis"/>
    <w:basedOn w:val="a0"/>
    <w:qFormat w:val="1"/>
    <w:rsid w:val="005B4BC5"/>
    <w:rPr>
      <w:i w:val="1"/>
      <w:iCs w:val="1"/>
    </w:rPr>
  </w:style>
  <w:style w:type="table" w:styleId="ad">
    <w:name w:val="Table Grid"/>
    <w:basedOn w:val="a1"/>
    <w:uiPriority w:val="39"/>
    <w:rsid w:val="00BA0276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e">
    <w:name w:val="Balloon Text"/>
    <w:basedOn w:val="a"/>
    <w:link w:val="af"/>
    <w:uiPriority w:val="99"/>
    <w:semiHidden w:val="1"/>
    <w:unhideWhenUsed w:val="1"/>
    <w:rsid w:val="00BA027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f" w:customStyle="1">
    <w:name w:val="Текст выноски Знак"/>
    <w:basedOn w:val="a0"/>
    <w:link w:val="ae"/>
    <w:uiPriority w:val="99"/>
    <w:semiHidden w:val="1"/>
    <w:rsid w:val="00BA0276"/>
    <w:rPr>
      <w:rFonts w:ascii="Segoe UI" w:cs="Segoe UI" w:hAnsi="Segoe UI"/>
      <w:sz w:val="18"/>
      <w:szCs w:val="18"/>
    </w:rPr>
  </w:style>
  <w:style w:type="paragraph" w:styleId="TableParagraph" w:customStyle="1">
    <w:name w:val="Table Paragraph"/>
    <w:basedOn w:val="a"/>
    <w:uiPriority w:val="1"/>
    <w:qFormat w:val="1"/>
    <w:rsid w:val="0035522E"/>
    <w:pPr>
      <w:widowControl w:val="0"/>
      <w:autoSpaceDE w:val="0"/>
      <w:autoSpaceDN w:val="0"/>
      <w:spacing w:after="0" w:line="240" w:lineRule="auto"/>
      <w:ind w:left="109"/>
    </w:pPr>
    <w:rPr>
      <w:rFonts w:ascii="Times New Roman" w:cs="Times New Roman" w:eastAsia="Times New Roman" w:hAnsi="Times New Roman"/>
    </w:rPr>
  </w:style>
  <w:style w:type="character" w:styleId="af0">
    <w:name w:val="FollowedHyperlink"/>
    <w:basedOn w:val="a0"/>
    <w:uiPriority w:val="99"/>
    <w:semiHidden w:val="1"/>
    <w:unhideWhenUsed w:val="1"/>
    <w:rsid w:val="0010502F"/>
    <w:rPr>
      <w:color w:val="954f72" w:themeColor="followedHyperlink"/>
      <w:u w:val="single"/>
    </w:rPr>
  </w:style>
  <w:style w:type="paragraph" w:styleId="af1">
    <w:name w:val="Body Text"/>
    <w:basedOn w:val="a"/>
    <w:link w:val="af2"/>
    <w:rsid w:val="00101072"/>
    <w:pPr>
      <w:spacing w:after="120" w:line="240" w:lineRule="auto"/>
    </w:pPr>
    <w:rPr>
      <w:rFonts w:ascii="Times New Roman" w:cs="Times New Roman" w:eastAsia="Times New Roman" w:hAnsi="Times New Roman"/>
      <w:sz w:val="28"/>
      <w:szCs w:val="24"/>
      <w:lang w:eastAsia="ru-RU" w:val="ru-RU"/>
    </w:rPr>
  </w:style>
  <w:style w:type="character" w:styleId="af2" w:customStyle="1">
    <w:name w:val="Основной текст Знак"/>
    <w:basedOn w:val="a0"/>
    <w:link w:val="af1"/>
    <w:rsid w:val="00101072"/>
    <w:rPr>
      <w:rFonts w:ascii="Times New Roman" w:cs="Times New Roman" w:eastAsia="Times New Roman" w:hAnsi="Times New Roman"/>
      <w:sz w:val="28"/>
      <w:szCs w:val="24"/>
      <w:lang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studfile.net/preview/1852748/" TargetMode="External"/><Relationship Id="rId20" Type="http://schemas.openxmlformats.org/officeDocument/2006/relationships/hyperlink" Target="https://student-lib.net/index.php_page_0-95" TargetMode="External"/><Relationship Id="rId42" Type="http://schemas.openxmlformats.org/officeDocument/2006/relationships/hyperlink" Target="https://studfile.net/preview/1852748/" TargetMode="External"/><Relationship Id="rId41" Type="http://schemas.openxmlformats.org/officeDocument/2006/relationships/hyperlink" Target="https://student-lib.net/index.php_page_0-95" TargetMode="External"/><Relationship Id="rId22" Type="http://schemas.openxmlformats.org/officeDocument/2006/relationships/hyperlink" Target="http://litopys.org.ua/istkult2/ikult2.htm" TargetMode="External"/><Relationship Id="rId44" Type="http://schemas.openxmlformats.org/officeDocument/2006/relationships/image" Target="media/image2.png"/><Relationship Id="rId21" Type="http://schemas.openxmlformats.org/officeDocument/2006/relationships/hyperlink" Target="http://litopys.org.ua/popovych/narys.htm" TargetMode="External"/><Relationship Id="rId43" Type="http://schemas.openxmlformats.org/officeDocument/2006/relationships/hyperlink" Target="https://student-lib.net/index.php_page_0-95" TargetMode="External"/><Relationship Id="rId24" Type="http://schemas.openxmlformats.org/officeDocument/2006/relationships/hyperlink" Target="https://shron1.chtyvo.org.ua/Tkachenko_Vasyl/Svitosystema_Rusi-Ukrainy.pdf" TargetMode="External"/><Relationship Id="rId23" Type="http://schemas.openxmlformats.org/officeDocument/2006/relationships/hyperlink" Target="http://clip2net.com/u/teodor295/ukra-noznavstvo/page-8323297-/" TargetMode="External"/><Relationship Id="rId45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etyana.khomenko@lnu.edu.ua" TargetMode="External"/><Relationship Id="rId26" Type="http://schemas.openxmlformats.org/officeDocument/2006/relationships/hyperlink" Target="https://www.radiosvoboda.org/a/28807991.html" TargetMode="External"/><Relationship Id="rId25" Type="http://schemas.openxmlformats.org/officeDocument/2006/relationships/hyperlink" Target="https://www.radiosvoboda.org/author/19138.html" TargetMode="External"/><Relationship Id="rId28" Type="http://schemas.openxmlformats.org/officeDocument/2006/relationships/hyperlink" Target="http://www.izbornyk.org.ua" TargetMode="External"/><Relationship Id="rId27" Type="http://schemas.openxmlformats.org/officeDocument/2006/relationships/hyperlink" Target="http://www.nuos.edu.ua/files/Shieiko_Tishievska_Istoriia_ukrayinskoyi_kulturi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studfile.net/preview/1852748/" TargetMode="External"/><Relationship Id="rId7" Type="http://schemas.openxmlformats.org/officeDocument/2006/relationships/image" Target="media/image1.png"/><Relationship Id="rId8" Type="http://schemas.openxmlformats.org/officeDocument/2006/relationships/hyperlink" Target="mailto:tetyana.khomenko@lnu.edu.ua" TargetMode="External"/><Relationship Id="rId31" Type="http://schemas.openxmlformats.org/officeDocument/2006/relationships/hyperlink" Target="http://clip2net.com/u/teodor295/ukra-noznavstvo/page-8323297-/" TargetMode="External"/><Relationship Id="rId30" Type="http://schemas.openxmlformats.org/officeDocument/2006/relationships/hyperlink" Target="https://student-lib.net/index.php_page_0-95" TargetMode="External"/><Relationship Id="rId11" Type="http://schemas.openxmlformats.org/officeDocument/2006/relationships/hyperlink" Target="mailto:Taras.Balda@lnu.edu.ua" TargetMode="External"/><Relationship Id="rId33" Type="http://schemas.openxmlformats.org/officeDocument/2006/relationships/hyperlink" Target="https://www.radiosvoboda.org/a/28807991.html" TargetMode="External"/><Relationship Id="rId10" Type="http://schemas.openxmlformats.org/officeDocument/2006/relationships/hyperlink" Target="https://journ.lnu.edu.ua/employee/homenko-t-m" TargetMode="External"/><Relationship Id="rId32" Type="http://schemas.openxmlformats.org/officeDocument/2006/relationships/hyperlink" Target="https://www.radiosvoboda.org/author/19138.html" TargetMode="External"/><Relationship Id="rId13" Type="http://schemas.openxmlformats.org/officeDocument/2006/relationships/hyperlink" Target="mailto:Andriy.Melnyk@lnu.edu.ua" TargetMode="External"/><Relationship Id="rId35" Type="http://schemas.openxmlformats.org/officeDocument/2006/relationships/hyperlink" Target="http://litopys.org.ua/istkult2/ikult2.htm" TargetMode="External"/><Relationship Id="rId12" Type="http://schemas.openxmlformats.org/officeDocument/2006/relationships/hyperlink" Target="https://journ.lnu.edu.ua/employee/balda-t-r" TargetMode="External"/><Relationship Id="rId34" Type="http://schemas.openxmlformats.org/officeDocument/2006/relationships/hyperlink" Target="https://shron1.chtyvo.org.ua/Tkachenko_Vasyl/Svitosystema_Rusi-Ukrainy.pdf" TargetMode="External"/><Relationship Id="rId15" Type="http://schemas.openxmlformats.org/officeDocument/2006/relationships/hyperlink" Target="mailto:Iurii.Melnyk@lnu.edu.ua" TargetMode="External"/><Relationship Id="rId37" Type="http://schemas.openxmlformats.org/officeDocument/2006/relationships/hyperlink" Target="https://studfile.net/preview/1852748/" TargetMode="External"/><Relationship Id="rId14" Type="http://schemas.openxmlformats.org/officeDocument/2006/relationships/hyperlink" Target="https://journ.lnu.edu.ua/employee/melnyk-a-p" TargetMode="External"/><Relationship Id="rId36" Type="http://schemas.openxmlformats.org/officeDocument/2006/relationships/hyperlink" Target="http://politics.ellib.org.ua/pages-cat-88.html" TargetMode="External"/><Relationship Id="rId17" Type="http://schemas.openxmlformats.org/officeDocument/2006/relationships/hyperlink" Target="https://journ.lnu.edu.ua/wp-content/uploads/2023/01/Sylabus-KhomenkoT-Istoriia-ukrainskoi-kultury" TargetMode="External"/><Relationship Id="rId39" Type="http://schemas.openxmlformats.org/officeDocument/2006/relationships/hyperlink" Target="http://politics.ellib.org.ua/pages-cat-88.html" TargetMode="External"/><Relationship Id="rId16" Type="http://schemas.openxmlformats.org/officeDocument/2006/relationships/hyperlink" Target="https://journ.lnu.edu.ua/employee/melnyk-yu-i" TargetMode="External"/><Relationship Id="rId38" Type="http://schemas.openxmlformats.org/officeDocument/2006/relationships/hyperlink" Target="https://student-lib.net/index.php_page_0-95" TargetMode="External"/><Relationship Id="rId19" Type="http://schemas.openxmlformats.org/officeDocument/2006/relationships/hyperlink" Target="https://studfile.net/preview/1852748/" TargetMode="External"/><Relationship Id="rId18" Type="http://schemas.openxmlformats.org/officeDocument/2006/relationships/hyperlink" Target="http://politics.ellib.org.ua/pages-cat-88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iBWRYdTZIEpyNr396WTeONQ8lQ==">AMUW2mUlD8fYCDjvYxDs7DP0eBjNIeyGHIaanJnPYwkkUKNU5FPpbp1KXB+OAEdps9XtttNrC9Wvn9ai6VG7xHrM8df3Q9Ftgr7xZS9aLyvIOPNlOCp9/A39TduNPGjvUT1++ulVdJZZqQqyE2VtUDVdZscQZD3ihDKjLU4sMaioQACsE80h5K1acOCOxfss+KOtnXQ8UE+9w0/5vDrJ+sf3/BbbXGk1pXKvuTC1RbqOMX5uWFfilqI=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2022-12-28T12:21:00Z</dcterms:created>
  <dc:creator>teacher</dc:creator>
</cp:coreProperties>
</file>