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44CE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Міністерство освіти і науки України</w:t>
      </w:r>
    </w:p>
    <w:p w14:paraId="04B95B38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14:paraId="55ED38A7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Факультет журналістики</w:t>
      </w:r>
    </w:p>
    <w:p w14:paraId="08A3392F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Кафедра зарубіжної преси та інформації</w:t>
      </w:r>
    </w:p>
    <w:p w14:paraId="78D583BB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tabs>
          <w:tab w:val="left" w:pos="7212"/>
        </w:tabs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ab/>
      </w:r>
    </w:p>
    <w:p w14:paraId="322B9DF6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4E57B81D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163F10E5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0C77EB4D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 xml:space="preserve">Затверджено на засіданні кафедри </w:t>
      </w:r>
    </w:p>
    <w:p w14:paraId="6F8A8EBC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 xml:space="preserve">зарубіжної преси та інформації факультету журналістики </w:t>
      </w:r>
    </w:p>
    <w:p w14:paraId="3192B11E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>Львівського національного університету імені Івана Франка</w:t>
      </w:r>
    </w:p>
    <w:p w14:paraId="63A19840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>(протокол № 2 від 31.08.2022 р.)</w:t>
      </w:r>
    </w:p>
    <w:p w14:paraId="495AAC9C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</w:p>
    <w:p w14:paraId="369CC2F3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 xml:space="preserve">Завідувач кафедри – </w:t>
      </w:r>
    </w:p>
    <w:p w14:paraId="36EFBBCB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 xml:space="preserve">доктор наук із соціальних комунікацій, </w:t>
      </w:r>
    </w:p>
    <w:p w14:paraId="26043A95" w14:textId="77777777" w:rsidR="00265188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професор Марʼян ЖИТАРЮК</w:t>
      </w:r>
    </w:p>
    <w:p w14:paraId="0B4825D2" w14:textId="77777777" w:rsidR="00265188" w:rsidRDefault="00265188" w:rsidP="00265188">
      <w:pPr>
        <w:ind w:left="0" w:hanging="2"/>
        <w:jc w:val="right"/>
        <w:rPr>
          <w:rFonts w:eastAsia="Times New Roman"/>
        </w:rPr>
      </w:pPr>
      <w:r>
        <w:rPr>
          <w:rFonts w:eastAsia="Times New Roman"/>
          <w:noProof/>
          <w:lang w:val="uk-UA" w:eastAsia="uk-UA"/>
        </w:rPr>
        <w:drawing>
          <wp:inline distT="0" distB="0" distL="0" distR="0" wp14:anchorId="23512FF1" wp14:editId="7CA8E49F">
            <wp:extent cx="923925" cy="628650"/>
            <wp:effectExtent l="0" t="0" r="0" b="0"/>
            <wp:docPr id="1027" name="image1.png" descr="C:\Users\Marian\AppData\Local\Microsoft\Windows\Temporary Internet Files\Content.Word\IMAG20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rian\AppData\Local\Microsoft\Windows\Temporary Internet Files\Content.Word\IMAG2029.png"/>
                    <pic:cNvPicPr preferRelativeResize="0"/>
                  </pic:nvPicPr>
                  <pic:blipFill>
                    <a:blip r:embed="rId7"/>
                    <a:srcRect l="1425" t="54260" r="83301" b="585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DFABE6" w14:textId="77777777" w:rsidR="00265188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</w:rPr>
      </w:pPr>
    </w:p>
    <w:p w14:paraId="44D282C0" w14:textId="77777777" w:rsidR="00265188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/>
        </w:rPr>
      </w:pPr>
    </w:p>
    <w:p w14:paraId="5AEEE4AD" w14:textId="77777777" w:rsidR="00265188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</w:rPr>
      </w:pPr>
    </w:p>
    <w:p w14:paraId="19C7B464" w14:textId="77777777" w:rsidR="00265188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</w:rPr>
      </w:pPr>
    </w:p>
    <w:p w14:paraId="1D601741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СИЛАБУС З НАВЧАЛЬНОЇ ДИСЦИПЛІНИ</w:t>
      </w:r>
    </w:p>
    <w:p w14:paraId="0A68D190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</w:p>
    <w:p w14:paraId="723C3695" w14:textId="019A012B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«</w:t>
      </w:r>
      <w:r w:rsidR="00815131">
        <w:rPr>
          <w:rFonts w:eastAsia="Times New Roman"/>
          <w:b/>
          <w:sz w:val="28"/>
          <w:szCs w:val="28"/>
          <w:lang w:val="uk-UA"/>
        </w:rPr>
        <w:t>ВИДАТНІ ПОСТАТІ СВІТОВИХ МАС-МЕДІА</w:t>
      </w:r>
      <w:r w:rsidRPr="00E21E7E">
        <w:rPr>
          <w:rFonts w:eastAsia="Times New Roman"/>
          <w:b/>
          <w:sz w:val="28"/>
          <w:szCs w:val="28"/>
          <w:lang w:val="ru-RU"/>
        </w:rPr>
        <w:t>»,</w:t>
      </w:r>
    </w:p>
    <w:p w14:paraId="0B06F7F4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</w:p>
    <w:p w14:paraId="25630F01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що викладається в межах ОПП «Журналістика»</w:t>
      </w:r>
    </w:p>
    <w:p w14:paraId="64435827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>першого (бакалаврського) рівня вищої освіти</w:t>
      </w:r>
    </w:p>
    <w:p w14:paraId="0699B241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 xml:space="preserve">для здобувачів зі спеціальності 061  </w:t>
      </w:r>
      <w:r w:rsidRPr="00E21E7E">
        <w:rPr>
          <w:rFonts w:eastAsia="Times New Roman"/>
          <w:b/>
          <w:sz w:val="28"/>
          <w:szCs w:val="28"/>
          <w:lang w:val="ru-RU"/>
        </w:rPr>
        <w:t>Журналістика</w:t>
      </w:r>
    </w:p>
    <w:p w14:paraId="5158122C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3ABE026B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266F93F2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218B72EC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7DC49090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78EAD36E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63BE0B2F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0CBFFD64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3C68ADB6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16DCE46E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3334041D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6D8E9031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113EA8D5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2BDF9EC4" w14:textId="77777777" w:rsidR="00265188" w:rsidRPr="006B6A26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6B6A26">
        <w:rPr>
          <w:rFonts w:eastAsia="Times New Roman"/>
          <w:sz w:val="28"/>
          <w:szCs w:val="28"/>
          <w:lang w:val="ru-RU"/>
        </w:rPr>
        <w:t>Львів – 2022</w:t>
      </w:r>
    </w:p>
    <w:tbl>
      <w:tblPr>
        <w:tblW w:w="105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93"/>
        <w:gridCol w:w="8505"/>
      </w:tblGrid>
      <w:tr w:rsidR="00265188" w:rsidRPr="00220B14" w14:paraId="5235BFFA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7F33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>Назва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91A2" w14:textId="3AC2A34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«</w:t>
            </w:r>
            <w:r w:rsidR="00815131">
              <w:rPr>
                <w:rFonts w:eastAsia="Times New Roman"/>
                <w:b/>
                <w:lang w:val="ru-RU"/>
              </w:rPr>
              <w:t>Видатні постаті світових мас-медіа</w:t>
            </w:r>
            <w:r w:rsidRPr="00E21E7E">
              <w:rPr>
                <w:rFonts w:eastAsia="Times New Roman"/>
                <w:b/>
                <w:lang w:val="ru-RU"/>
              </w:rPr>
              <w:t xml:space="preserve">» </w:t>
            </w:r>
          </w:p>
        </w:tc>
      </w:tr>
      <w:tr w:rsidR="00265188" w14:paraId="73423319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C8A3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Адреса викладання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07DB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Вул. Генерала Чупринки, 49, Львів</w:t>
            </w:r>
          </w:p>
        </w:tc>
      </w:tr>
      <w:tr w:rsidR="00265188" w:rsidRPr="00220B14" w14:paraId="5DF1F269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3E6B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Факультет та кафедра, за якою закріплена дисципліна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5DEB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Факультет журналістики, кафедра зарубіжної преси та інформації</w:t>
            </w:r>
          </w:p>
        </w:tc>
      </w:tr>
      <w:tr w:rsidR="00265188" w:rsidRPr="00220B14" w14:paraId="7042EAF7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9185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Галузь знань, шифр та назва спеціальності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9F5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 xml:space="preserve">Галузь знань – 06 Журналістика, </w:t>
            </w:r>
          </w:p>
          <w:p w14:paraId="2A2BE026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Спеціальність – 061 Журналістика</w:t>
            </w:r>
          </w:p>
        </w:tc>
      </w:tr>
      <w:tr w:rsidR="00265188" w:rsidRPr="00220B14" w14:paraId="2584EAFA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0BC7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Викладачі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A97D" w14:textId="77777777" w:rsidR="00265188" w:rsidRPr="006B6A26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/>
                <w:lang w:val="uk-UA"/>
              </w:rPr>
              <w:t>Лось Йосип Дмитрович</w:t>
            </w:r>
            <w:r w:rsidRPr="00E21E7E">
              <w:rPr>
                <w:rFonts w:eastAsia="Times New Roman"/>
                <w:lang w:val="ru-RU"/>
              </w:rPr>
              <w:t xml:space="preserve">, </w:t>
            </w:r>
            <w:r>
              <w:rPr>
                <w:rFonts w:eastAsia="Times New Roman"/>
                <w:lang w:val="ru-RU"/>
              </w:rPr>
              <w:t>кандидат історичних</w:t>
            </w:r>
            <w:r w:rsidRPr="00E21E7E">
              <w:rPr>
                <w:rFonts w:eastAsia="Times New Roman"/>
                <w:lang w:val="ru-RU"/>
              </w:rPr>
              <w:t xml:space="preserve"> наук, професор, професор кафедри</w:t>
            </w:r>
            <w:r>
              <w:rPr>
                <w:rFonts w:eastAsia="Times New Roman"/>
                <w:lang w:val="ru-RU"/>
              </w:rPr>
              <w:t xml:space="preserve"> зарубіжної преси та інформації</w:t>
            </w:r>
          </w:p>
          <w:p w14:paraId="26E7CBDF" w14:textId="77777777" w:rsidR="00265188" w:rsidRPr="006B6A26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</w:p>
        </w:tc>
      </w:tr>
      <w:tr w:rsidR="00265188" w:rsidRPr="00220B14" w14:paraId="4A2842C7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3ECD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Контактна інформація викладачів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3157" w14:textId="77777777" w:rsidR="00265188" w:rsidRDefault="00000000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hyperlink r:id="rId8" w:history="1">
              <w:r w:rsidR="00265188" w:rsidRPr="00CA0205">
                <w:rPr>
                  <w:rStyle w:val="a6"/>
                  <w:rFonts w:eastAsia="Times New Roman"/>
                </w:rPr>
                <w:t>jlos</w:t>
              </w:r>
              <w:r w:rsidR="00265188" w:rsidRPr="003D66C2">
                <w:rPr>
                  <w:rStyle w:val="a6"/>
                  <w:rFonts w:eastAsia="Times New Roman"/>
                </w:rPr>
                <w:t>@</w:t>
              </w:r>
              <w:r w:rsidR="00265188" w:rsidRPr="00CA0205">
                <w:rPr>
                  <w:rStyle w:val="a6"/>
                  <w:rFonts w:eastAsia="Times New Roman"/>
                </w:rPr>
                <w:t>ukr</w:t>
              </w:r>
              <w:r w:rsidR="00265188" w:rsidRPr="003D66C2">
                <w:rPr>
                  <w:rStyle w:val="a6"/>
                  <w:rFonts w:eastAsia="Times New Roman"/>
                </w:rPr>
                <w:t>.</w:t>
              </w:r>
              <w:r w:rsidR="00265188" w:rsidRPr="00CA0205">
                <w:rPr>
                  <w:rStyle w:val="a6"/>
                  <w:rFonts w:eastAsia="Times New Roman"/>
                </w:rPr>
                <w:t>net</w:t>
              </w:r>
            </w:hyperlink>
          </w:p>
          <w:p w14:paraId="1A7E9B9E" w14:textId="77777777" w:rsidR="00265188" w:rsidRPr="003D66C2" w:rsidRDefault="00000000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hyperlink r:id="rId9" w:history="1">
              <w:r w:rsidR="00265188" w:rsidRPr="003D66C2">
                <w:rPr>
                  <w:rStyle w:val="a6"/>
                  <w:rFonts w:eastAsia="Times New Roman"/>
                </w:rPr>
                <w:t>https://lnu.edu.ua/research/merited-professors-of-the-university/josyp-los/</w:t>
              </w:r>
            </w:hyperlink>
            <w:r w:rsidR="00265188" w:rsidRPr="003D66C2">
              <w:rPr>
                <w:rFonts w:eastAsia="Times New Roman"/>
              </w:rPr>
              <w:t xml:space="preserve"> </w:t>
            </w:r>
          </w:p>
          <w:p w14:paraId="0624BB0B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Львів, вул.</w:t>
            </w:r>
            <w:r>
              <w:rPr>
                <w:rFonts w:eastAsia="Times New Roman"/>
                <w:lang w:val="ru-RU"/>
              </w:rPr>
              <w:t xml:space="preserve"> Генерала Чупринки, 49, каб. 306</w:t>
            </w:r>
          </w:p>
        </w:tc>
      </w:tr>
      <w:tr w:rsidR="00265188" w:rsidRPr="00220B14" w14:paraId="2EA85E8E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A576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Консультації з курсу відбуваються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592F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 xml:space="preserve">Консультації в день проведення лекцій/практичних занять, а також за попередньою домовленістю. Можливі й онлайн консультації через </w:t>
            </w:r>
            <w:r>
              <w:rPr>
                <w:rFonts w:eastAsia="Times New Roman"/>
              </w:rPr>
              <w:t>Skype</w:t>
            </w:r>
            <w:r w:rsidRPr="00E21E7E">
              <w:rPr>
                <w:rFonts w:eastAsia="Times New Roman"/>
                <w:lang w:val="ru-RU"/>
              </w:rPr>
              <w:t>, Вайбер, Меседжер або подібні ресурси. Для погодження додаткового часу онлайн консультацій слід писати на електронну пошту викладача або у приват соціальних мереж.</w:t>
            </w:r>
          </w:p>
        </w:tc>
      </w:tr>
      <w:tr w:rsidR="00265188" w14:paraId="2D586053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3871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Сторінка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0C23" w14:textId="77777777" w:rsidR="00265188" w:rsidRPr="005935C8" w:rsidRDefault="00000000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hyperlink r:id="rId10" w:history="1">
              <w:r w:rsidR="00265188" w:rsidRPr="00EE0C4E">
                <w:rPr>
                  <w:rStyle w:val="a6"/>
                  <w:rFonts w:eastAsia="Times New Roman"/>
                </w:rPr>
                <w:t>https://journ.lnu.edu.ua/wp-content/uploads/2023/01/Sylsbus-LosY-Radio-Svoboda</w:t>
              </w:r>
            </w:hyperlink>
            <w:r w:rsidR="00265188">
              <w:rPr>
                <w:rFonts w:eastAsia="Times New Roman"/>
              </w:rPr>
              <w:t xml:space="preserve"> </w:t>
            </w:r>
          </w:p>
        </w:tc>
      </w:tr>
      <w:tr w:rsidR="00265188" w14:paraId="1283DBA1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202D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Інформація про курс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37E3" w14:textId="5DA49B96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Дисципліна «</w:t>
            </w:r>
            <w:r w:rsidR="00815131">
              <w:rPr>
                <w:rFonts w:eastAsia="Times New Roman"/>
                <w:lang w:val="uk-UA"/>
              </w:rPr>
              <w:t>Видатні постаті світових мас-медіа</w:t>
            </w:r>
            <w:r>
              <w:rPr>
                <w:rFonts w:eastAsia="Times New Roman"/>
              </w:rPr>
              <w:t xml:space="preserve">» є вибірковою дисципліною зі спеціальності 061  Журналістика для освітньої програми «Журналістика», яка викладається </w:t>
            </w:r>
            <w:r>
              <w:rPr>
                <w:rFonts w:eastAsia="Times New Roman"/>
                <w:lang w:val="ru-RU"/>
              </w:rPr>
              <w:t>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uk-UA"/>
              </w:rPr>
              <w:t>8</w:t>
            </w:r>
            <w:r>
              <w:rPr>
                <w:rFonts w:eastAsia="Times New Roman"/>
              </w:rPr>
              <w:t xml:space="preserve"> семестрі в обсязі 3 кредитів (за Європейською Кредитно-Трансферною Системою ECTS).</w:t>
            </w:r>
          </w:p>
        </w:tc>
      </w:tr>
      <w:tr w:rsidR="00265188" w:rsidRPr="00220B14" w14:paraId="5E0D2068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72FF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Коротка анотація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93BA" w14:textId="55F4BEB0" w:rsidR="00265188" w:rsidRPr="00B32C97" w:rsidRDefault="00D30AD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color w:val="auto"/>
                <w:lang w:val="uk-UA"/>
              </w:rPr>
            </w:pPr>
            <w:r>
              <w:rPr>
                <w:rFonts w:eastAsia="Times New Roman"/>
                <w:color w:val="auto"/>
                <w:lang w:val="uk-UA"/>
              </w:rPr>
              <w:t>Мета мас-медіа не лише оперативно і всебічно інформувати авдиторію, але й знайомити її із найкращими зразками світоглядної публіцистики</w:t>
            </w:r>
            <w:r w:rsidR="002B68C2">
              <w:rPr>
                <w:rFonts w:eastAsia="Times New Roman"/>
                <w:color w:val="auto"/>
                <w:lang w:val="uk-UA"/>
              </w:rPr>
              <w:t>, відомими постатями у сфері культури, науки, політики, водночас із знаковими журналістами</w:t>
            </w:r>
            <w:r w:rsidR="00B32C97">
              <w:rPr>
                <w:rFonts w:eastAsia="Times New Roman"/>
                <w:color w:val="auto"/>
                <w:lang w:val="uk-UA"/>
              </w:rPr>
              <w:t xml:space="preserve">, які своїми ідеями та аналізом зуміли вплинути на хід історичних подій. Дисципліна </w:t>
            </w:r>
            <w:r w:rsidR="00B32C97" w:rsidRPr="00B32C97">
              <w:rPr>
                <w:rFonts w:eastAsia="Times New Roman"/>
                <w:lang w:val="ru-RU"/>
              </w:rPr>
              <w:t>«</w:t>
            </w:r>
            <w:r w:rsidR="00B32C97">
              <w:rPr>
                <w:rFonts w:eastAsia="Times New Roman"/>
                <w:lang w:val="uk-UA"/>
              </w:rPr>
              <w:t>Видатні постаті світових мас-медіа</w:t>
            </w:r>
            <w:r w:rsidR="00B32C97" w:rsidRPr="00B32C97">
              <w:rPr>
                <w:rFonts w:eastAsia="Times New Roman"/>
                <w:lang w:val="ru-RU"/>
              </w:rPr>
              <w:t>»</w:t>
            </w:r>
            <w:r w:rsidR="00B32C97">
              <w:rPr>
                <w:rFonts w:eastAsia="Times New Roman"/>
                <w:lang w:val="uk-UA"/>
              </w:rPr>
              <w:t xml:space="preserve"> присвячена саме таким постатям.</w:t>
            </w:r>
          </w:p>
        </w:tc>
      </w:tr>
      <w:tr w:rsidR="00265188" w:rsidRPr="00220B14" w14:paraId="305C51AB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2DD1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Мета та цілі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4469" w14:textId="77777777" w:rsidR="00C3072E" w:rsidRDefault="00C3072E" w:rsidP="00C3072E">
            <w:pPr>
              <w:ind w:left="0" w:hanging="2"/>
              <w:rPr>
                <w:rFonts w:eastAsia="Times New Roman"/>
                <w:color w:val="auto"/>
                <w:position w:val="0"/>
                <w:lang w:val="uk-UA"/>
              </w:rPr>
            </w:pPr>
            <w:r>
              <w:rPr>
                <w:b/>
                <w:bCs/>
                <w:lang w:val="uk-UA"/>
              </w:rPr>
              <w:t>Метою і завданням навчальної дисципліни</w:t>
            </w:r>
            <w:r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«Видатні постаті світових мас-медіа у»</w:t>
            </w:r>
            <w:r>
              <w:rPr>
                <w:lang w:val="uk-UA"/>
              </w:rPr>
              <w:t xml:space="preserve">  Засвоєння нормативної/вибіркової дисципліни « Видатні постаті світових мас-медіа » має метою формування сучасних теоретичних знань і практичних навиків для моделювання журналістського тексту.</w:t>
            </w:r>
          </w:p>
          <w:p w14:paraId="43A04A82" w14:textId="77777777" w:rsidR="00C3072E" w:rsidRDefault="00C3072E" w:rsidP="00C3072E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Студенти знайомляться з найновішими джерелами журналістикознавства.</w:t>
            </w:r>
          </w:p>
          <w:p w14:paraId="7757394F" w14:textId="4BFFCF1D" w:rsidR="00C3072E" w:rsidRDefault="00C3072E" w:rsidP="00C3072E">
            <w:pPr>
              <w:keepNext/>
              <w:ind w:left="0" w:hanging="2"/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У результаті вивчення цього курсу студент повинен</w:t>
            </w:r>
          </w:p>
          <w:p w14:paraId="683E94F7" w14:textId="77777777" w:rsidR="00C3072E" w:rsidRDefault="00C3072E" w:rsidP="00C3072E">
            <w:pPr>
              <w:ind w:left="0" w:hanging="2"/>
              <w:jc w:val="both"/>
              <w:rPr>
                <w:b/>
                <w:bCs/>
                <w:spacing w:val="4"/>
                <w:lang w:val="uk-UA"/>
              </w:rPr>
            </w:pPr>
            <w:r>
              <w:rPr>
                <w:b/>
                <w:bCs/>
                <w:spacing w:val="4"/>
                <w:lang w:val="uk-UA"/>
              </w:rPr>
              <w:tab/>
              <w:t xml:space="preserve">знати: </w:t>
            </w:r>
            <w:r>
              <w:rPr>
                <w:lang w:val="uk-UA"/>
              </w:rPr>
              <w:t>теорію функціонування світоглядної публіцистики на основі праць українських та закордонних вчених, практичні результати макротекстів видатних журналістів, наукові методи дослідження проблем журналістики</w:t>
            </w:r>
          </w:p>
          <w:p w14:paraId="794D950F" w14:textId="43E5BEF1" w:rsidR="00265188" w:rsidRPr="006B6A26" w:rsidRDefault="00C3072E" w:rsidP="00C3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lang w:val="uk-UA"/>
              </w:rPr>
            </w:pPr>
            <w:r>
              <w:rPr>
                <w:b/>
                <w:bCs/>
                <w:lang w:val="uk-UA"/>
              </w:rPr>
              <w:tab/>
              <w:t>вміти</w:t>
            </w:r>
            <w:r>
              <w:rPr>
                <w:lang w:val="uk-UA"/>
              </w:rPr>
              <w:t>: моделювати текст проблемних публікацій, самостійно і всебічно осмислювати явища дійсності, розуміти тентенції розвитку світу.</w:t>
            </w:r>
          </w:p>
        </w:tc>
      </w:tr>
      <w:tr w:rsidR="00265188" w:rsidRPr="00220B14" w14:paraId="73A1199A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D247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Література для вивчення дисципліни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A501" w14:textId="77777777" w:rsidR="00C3072E" w:rsidRDefault="00C3072E" w:rsidP="00C3072E">
            <w:pPr>
              <w:shd w:val="clear" w:color="auto" w:fill="FFFFFF"/>
              <w:ind w:left="0" w:hanging="2"/>
              <w:jc w:val="center"/>
              <w:rPr>
                <w:rFonts w:eastAsia="Times New Roman"/>
                <w:color w:val="auto"/>
                <w:spacing w:val="-6"/>
                <w:position w:val="0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Базова</w:t>
            </w:r>
            <w:r>
              <w:rPr>
                <w:spacing w:val="-6"/>
                <w:lang w:val="uk-UA"/>
              </w:rPr>
              <w:t>:</w:t>
            </w:r>
          </w:p>
          <w:p w14:paraId="7FF1D553" w14:textId="7A22882C" w:rsidR="00C3072E" w:rsidRPr="00C3072E" w:rsidRDefault="00C3072E" w:rsidP="00C3072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lang w:val="uk-UA"/>
              </w:rPr>
            </w:pPr>
            <w:r w:rsidRPr="00C3072E">
              <w:rPr>
                <w:spacing w:val="-6"/>
                <w:lang w:val="uk-UA"/>
              </w:rPr>
              <w:t>1.</w:t>
            </w:r>
            <w:r>
              <w:rPr>
                <w:spacing w:val="-6"/>
                <w:lang w:val="uk-UA"/>
              </w:rPr>
              <w:t xml:space="preserve"> </w:t>
            </w:r>
            <w:r w:rsidRPr="00C3072E">
              <w:rPr>
                <w:spacing w:val="-6"/>
                <w:lang w:val="uk-UA"/>
              </w:rPr>
              <w:t>Лось</w:t>
            </w:r>
            <w:r>
              <w:rPr>
                <w:spacing w:val="-6"/>
                <w:lang w:val="uk-UA"/>
              </w:rPr>
              <w:t xml:space="preserve"> Й</w:t>
            </w:r>
            <w:r w:rsidRPr="00C3072E">
              <w:rPr>
                <w:spacing w:val="-6"/>
                <w:lang w:val="uk-UA"/>
              </w:rPr>
              <w:t>. Публіцистика й тенденції ровитку світу (львівська школа журналістики). Навчальний посібник: У 2 ч</w:t>
            </w:r>
            <w:r>
              <w:rPr>
                <w:spacing w:val="-6"/>
                <w:lang w:val="uk-UA"/>
              </w:rPr>
              <w:t xml:space="preserve"> / Й. Лось</w:t>
            </w:r>
            <w:r w:rsidRPr="00C3072E">
              <w:rPr>
                <w:spacing w:val="-6"/>
                <w:lang w:val="uk-UA"/>
              </w:rPr>
              <w:t>.  – Ч.1. – Львів: ПАЇС</w:t>
            </w:r>
            <w:r>
              <w:rPr>
                <w:spacing w:val="-6"/>
                <w:lang w:val="uk-UA"/>
              </w:rPr>
              <w:t>.</w:t>
            </w:r>
            <w:r w:rsidRPr="00C3072E">
              <w:rPr>
                <w:spacing w:val="-6"/>
                <w:lang w:val="uk-UA"/>
              </w:rPr>
              <w:t xml:space="preserve"> –2008. – 376 с.</w:t>
            </w:r>
          </w:p>
          <w:p w14:paraId="7B91D9AB" w14:textId="7985B72C" w:rsidR="00C3072E" w:rsidRDefault="00C3072E" w:rsidP="00C3072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2. Лось Й. Перспективи світоглядної публіцистики. Навчальний посібник / Й. Лось. – Львів: ЛНУ імені Івана Франка, 2014. – 294 с.</w:t>
            </w:r>
          </w:p>
          <w:p w14:paraId="483CE489" w14:textId="50864EC3" w:rsidR="00C3072E" w:rsidRDefault="00C3072E" w:rsidP="00C3072E">
            <w:pPr>
              <w:shd w:val="clear" w:color="auto" w:fill="FFFFFF"/>
              <w:suppressAutoHyphens w:val="0"/>
              <w:spacing w:line="240" w:lineRule="auto"/>
              <w:ind w:leftChars="0" w:left="-2" w:firstLineChars="0" w:firstLine="0"/>
              <w:textDirection w:val="lrTb"/>
              <w:textAlignment w:val="auto"/>
              <w:outlineLvl w:val="9"/>
              <w:rPr>
                <w:spacing w:val="-6"/>
                <w:lang w:val="uk-UA"/>
              </w:rPr>
            </w:pPr>
            <w:r>
              <w:rPr>
                <w:spacing w:val="-6"/>
              </w:rPr>
              <w:t xml:space="preserve">3. </w:t>
            </w:r>
            <w:r>
              <w:rPr>
                <w:spacing w:val="-6"/>
                <w:lang w:val="pl-PL"/>
              </w:rPr>
              <w:t>Wolert</w:t>
            </w:r>
            <w:r>
              <w:rPr>
                <w:spacing w:val="-6"/>
                <w:lang w:val="uk-UA"/>
              </w:rPr>
              <w:t xml:space="preserve"> </w:t>
            </w:r>
            <w:r>
              <w:rPr>
                <w:spacing w:val="-6"/>
              </w:rPr>
              <w:t>W</w:t>
            </w:r>
            <w:r>
              <w:rPr>
                <w:spacing w:val="-6"/>
                <w:lang w:val="pl-PL"/>
              </w:rPr>
              <w:t>. Szkice z dzie</w:t>
            </w:r>
            <w:r>
              <w:rPr>
                <w:spacing w:val="-6"/>
                <w:lang w:val="uk-UA"/>
              </w:rPr>
              <w:t>оó</w:t>
            </w:r>
            <w:r>
              <w:rPr>
                <w:spacing w:val="-6"/>
                <w:lang w:val="pl-PL"/>
              </w:rPr>
              <w:t>w prasy światowej / W Wolert. – Kraków, 2005. – 465 s.</w:t>
            </w:r>
          </w:p>
          <w:p w14:paraId="6318433E" w14:textId="04FB4120" w:rsidR="00C3072E" w:rsidRDefault="002F0D9E" w:rsidP="00C3072E">
            <w:pPr>
              <w:shd w:val="clear" w:color="auto" w:fill="FFFFFF"/>
              <w:suppressAutoHyphens w:val="0"/>
              <w:spacing w:line="240" w:lineRule="auto"/>
              <w:ind w:leftChars="0" w:left="-2" w:firstLineChars="0" w:firstLine="0"/>
              <w:textDirection w:val="lrTb"/>
              <w:textAlignment w:val="auto"/>
              <w:outlineLvl w:val="9"/>
              <w:rPr>
                <w:spacing w:val="-6"/>
                <w:lang w:val="uk-UA"/>
              </w:rPr>
            </w:pPr>
            <w:r>
              <w:rPr>
                <w:spacing w:val="-6"/>
                <w:lang w:val="pl-PL"/>
              </w:rPr>
              <w:t xml:space="preserve">4. </w:t>
            </w:r>
            <w:r w:rsidR="00C3072E">
              <w:rPr>
                <w:spacing w:val="-6"/>
                <w:lang w:val="pl-PL"/>
              </w:rPr>
              <w:t>Jakubowicz</w:t>
            </w:r>
            <w:r>
              <w:rPr>
                <w:spacing w:val="-6"/>
                <w:lang w:val="pl-PL"/>
              </w:rPr>
              <w:t xml:space="preserve"> K</w:t>
            </w:r>
            <w:r w:rsidR="00C3072E">
              <w:rPr>
                <w:spacing w:val="-6"/>
                <w:lang w:val="uk-UA"/>
              </w:rPr>
              <w:t xml:space="preserve">. </w:t>
            </w:r>
            <w:r w:rsidR="00C3072E">
              <w:rPr>
                <w:spacing w:val="-6"/>
                <w:lang w:val="pl-PL"/>
              </w:rPr>
              <w:t>Media</w:t>
            </w:r>
            <w:r w:rsidR="00C3072E">
              <w:rPr>
                <w:spacing w:val="-6"/>
                <w:lang w:val="uk-UA"/>
              </w:rPr>
              <w:t xml:space="preserve"> </w:t>
            </w:r>
            <w:r w:rsidR="00C3072E">
              <w:rPr>
                <w:spacing w:val="-6"/>
                <w:lang w:val="pl-PL"/>
              </w:rPr>
              <w:t>publiczne</w:t>
            </w:r>
            <w:r>
              <w:rPr>
                <w:spacing w:val="-6"/>
                <w:lang w:val="pl-PL"/>
              </w:rPr>
              <w:t xml:space="preserve"> / K. Jakubowicz</w:t>
            </w:r>
            <w:r w:rsidR="00C3072E">
              <w:rPr>
                <w:spacing w:val="-6"/>
                <w:lang w:val="uk-UA"/>
              </w:rPr>
              <w:t xml:space="preserve">. </w:t>
            </w:r>
            <w:r w:rsidR="00C3072E">
              <w:rPr>
                <w:spacing w:val="-6"/>
                <w:lang w:val="pl-PL"/>
              </w:rPr>
              <w:t>– Warszawa, 2007. – 295 s.</w:t>
            </w:r>
          </w:p>
          <w:p w14:paraId="34D89BCF" w14:textId="77777777" w:rsidR="00C3072E" w:rsidRDefault="00C3072E" w:rsidP="00C3072E">
            <w:pPr>
              <w:ind w:left="0" w:hanging="2"/>
              <w:jc w:val="center"/>
              <w:rPr>
                <w:b/>
                <w:bCs/>
                <w:lang w:val="uk-UA"/>
              </w:rPr>
            </w:pPr>
          </w:p>
          <w:p w14:paraId="74DE1875" w14:textId="77777777" w:rsidR="00C3072E" w:rsidRDefault="00C3072E" w:rsidP="00C3072E">
            <w:pPr>
              <w:shd w:val="clear" w:color="auto" w:fill="FFFFFF"/>
              <w:ind w:left="0" w:hanging="2"/>
              <w:jc w:val="center"/>
              <w:rPr>
                <w:spacing w:val="-6"/>
                <w:lang w:val="uk-UA"/>
              </w:rPr>
            </w:pPr>
          </w:p>
          <w:p w14:paraId="075D2C8E" w14:textId="77777777" w:rsidR="00C3072E" w:rsidRDefault="00C3072E" w:rsidP="00C3072E">
            <w:pPr>
              <w:shd w:val="clear" w:color="auto" w:fill="FFFFFF"/>
              <w:ind w:left="0" w:hanging="2"/>
              <w:jc w:val="center"/>
              <w:rPr>
                <w:spacing w:val="-6"/>
                <w:lang w:val="uk-UA"/>
              </w:rPr>
            </w:pPr>
          </w:p>
          <w:p w14:paraId="1C82F45E" w14:textId="77777777" w:rsidR="00C3072E" w:rsidRDefault="00C3072E" w:rsidP="00C3072E">
            <w:pPr>
              <w:ind w:left="0" w:hanging="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Допоміжна:</w:t>
            </w:r>
          </w:p>
          <w:p w14:paraId="66E57723" w14:textId="060C6C7A" w:rsidR="00C3072E" w:rsidRDefault="00C3072E" w:rsidP="00C3072E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1.Куртуа Стефан, Верт Ніколя, Панне Жан-Луї, Пачковський Анджей, Бартошек Карел,       Марголєн Жан-Луї,. Чорна книга комунізму. Злочини, рерор і репресії. Львів, 2008</w:t>
            </w:r>
            <w:r w:rsidR="004D43F1">
              <w:rPr>
                <w:lang w:val="uk-UA"/>
              </w:rPr>
              <w:t xml:space="preserve">. </w:t>
            </w:r>
            <w:r w:rsidR="004D43F1">
              <w:rPr>
                <w:spacing w:val="-6"/>
                <w:lang w:val="pl-PL"/>
              </w:rPr>
              <w:t xml:space="preserve">– </w:t>
            </w:r>
            <w:r>
              <w:rPr>
                <w:lang w:val="uk-UA"/>
              </w:rPr>
              <w:t xml:space="preserve"> 708 с.</w:t>
            </w:r>
          </w:p>
          <w:p w14:paraId="0C187460" w14:textId="5EDFCD3F" w:rsidR="00C3072E" w:rsidRDefault="00C3072E" w:rsidP="00C3072E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2. Лильо Т.Я.  Комунікація. Ідентичність. Глобалізація. </w:t>
            </w:r>
            <w:r w:rsidR="004D43F1">
              <w:rPr>
                <w:spacing w:val="-6"/>
                <w:lang w:val="pl-PL"/>
              </w:rPr>
              <w:t xml:space="preserve">– </w:t>
            </w:r>
            <w:r w:rsidR="004D43F1">
              <w:rPr>
                <w:spacing w:val="-6"/>
                <w:lang w:val="uk-UA"/>
              </w:rPr>
              <w:t xml:space="preserve"> </w:t>
            </w:r>
            <w:r>
              <w:rPr>
                <w:lang w:val="uk-UA"/>
              </w:rPr>
              <w:t>Львів, 2004</w:t>
            </w:r>
            <w:r w:rsidR="004D43F1">
              <w:rPr>
                <w:lang w:val="uk-UA"/>
              </w:rPr>
              <w:t xml:space="preserve">. </w:t>
            </w:r>
            <w:r w:rsidR="004D43F1">
              <w:rPr>
                <w:spacing w:val="-6"/>
                <w:lang w:val="pl-PL"/>
              </w:rPr>
              <w:t xml:space="preserve">– </w:t>
            </w:r>
            <w:r>
              <w:rPr>
                <w:lang w:val="uk-UA"/>
              </w:rPr>
              <w:t xml:space="preserve"> 134 с.</w:t>
            </w:r>
          </w:p>
          <w:p w14:paraId="2135479E" w14:textId="05F94F88" w:rsidR="00C3072E" w:rsidRDefault="00C3072E" w:rsidP="00C3072E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3. Липинський В.  Релігія і церква в історії України.</w:t>
            </w:r>
            <w:r w:rsidR="004D43F1">
              <w:rPr>
                <w:lang w:val="uk-UA"/>
              </w:rPr>
              <w:t xml:space="preserve"> </w:t>
            </w:r>
            <w:r w:rsidR="004D43F1">
              <w:rPr>
                <w:spacing w:val="-6"/>
                <w:lang w:val="pl-PL"/>
              </w:rPr>
              <w:t xml:space="preserve">– </w:t>
            </w:r>
            <w:r>
              <w:rPr>
                <w:lang w:val="uk-UA"/>
              </w:rPr>
              <w:t xml:space="preserve"> Луцьк, 2010.</w:t>
            </w:r>
            <w:r w:rsidR="004D43F1">
              <w:rPr>
                <w:lang w:val="uk-UA"/>
              </w:rPr>
              <w:t xml:space="preserve"> </w:t>
            </w:r>
            <w:r w:rsidR="004D43F1">
              <w:rPr>
                <w:spacing w:val="-6"/>
                <w:lang w:val="pl-PL"/>
              </w:rPr>
              <w:t xml:space="preserve">– </w:t>
            </w:r>
            <w:r>
              <w:rPr>
                <w:lang w:val="uk-UA"/>
              </w:rPr>
              <w:t xml:space="preserve"> 94 с.</w:t>
            </w:r>
          </w:p>
          <w:p w14:paraId="1409297B" w14:textId="0CA1CA88" w:rsidR="00C3072E" w:rsidRDefault="00C3072E" w:rsidP="00C3072E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4. Люїс К.С.  Листи Крутеня. </w:t>
            </w:r>
            <w:r w:rsidR="004D43F1">
              <w:rPr>
                <w:spacing w:val="-6"/>
                <w:lang w:val="pl-PL"/>
              </w:rPr>
              <w:t xml:space="preserve">– </w:t>
            </w:r>
            <w:r w:rsidR="004D43F1">
              <w:rPr>
                <w:spacing w:val="-6"/>
                <w:lang w:val="uk-UA"/>
              </w:rPr>
              <w:t xml:space="preserve"> </w:t>
            </w:r>
            <w:r>
              <w:rPr>
                <w:lang w:val="uk-UA"/>
              </w:rPr>
              <w:t>Львів, 1994</w:t>
            </w:r>
            <w:r w:rsidR="004D43F1">
              <w:rPr>
                <w:lang w:val="uk-UA"/>
              </w:rPr>
              <w:t xml:space="preserve">. </w:t>
            </w:r>
            <w:r w:rsidR="004D43F1">
              <w:rPr>
                <w:spacing w:val="-6"/>
                <w:lang w:val="pl-PL"/>
              </w:rPr>
              <w:t xml:space="preserve">– </w:t>
            </w:r>
            <w:r>
              <w:rPr>
                <w:lang w:val="uk-UA"/>
              </w:rPr>
              <w:t xml:space="preserve"> 120 с.</w:t>
            </w:r>
          </w:p>
          <w:p w14:paraId="3E890630" w14:textId="77777777" w:rsidR="00C3072E" w:rsidRDefault="00C3072E" w:rsidP="00C3072E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5. Мельник А. Мудрець </w:t>
            </w:r>
            <w:r>
              <w:t>versus</w:t>
            </w:r>
            <w:r>
              <w:rPr>
                <w:lang w:val="uk-UA"/>
              </w:rPr>
              <w:t xml:space="preserve"> експерт: ролі публіциста у медіа сфері // Вісник Львівського університету. Серія журналістика. 2013. Вип..38. С.390-397.</w:t>
            </w:r>
          </w:p>
          <w:p w14:paraId="24B8107D" w14:textId="7802FF04" w:rsidR="00C3072E" w:rsidRDefault="002F0D9E" w:rsidP="00C3072E">
            <w:pPr>
              <w:ind w:left="0" w:hanging="2"/>
              <w:rPr>
                <w:lang w:val="uk-UA"/>
              </w:rPr>
            </w:pPr>
            <w:r w:rsidRPr="004D43F1">
              <w:rPr>
                <w:lang w:val="ru-RU"/>
              </w:rPr>
              <w:t>6</w:t>
            </w:r>
            <w:r w:rsidR="00C3072E">
              <w:rPr>
                <w:lang w:val="uk-UA"/>
              </w:rPr>
              <w:t>. Онацький Є. Українська мала енциклопедія. Т.4. Буенос-Айрес, 1959.</w:t>
            </w:r>
          </w:p>
          <w:p w14:paraId="163468B1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lang w:val="ru-RU"/>
              </w:rPr>
            </w:pPr>
          </w:p>
        </w:tc>
      </w:tr>
      <w:tr w:rsidR="00265188" w:rsidRPr="00220B14" w14:paraId="45865CF7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17D8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>Обсяг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665A" w14:textId="29358CC4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З</w:t>
            </w:r>
            <w:r w:rsidRPr="00E21E7E">
              <w:rPr>
                <w:rFonts w:eastAsia="Times New Roman"/>
                <w:lang w:val="ru-RU"/>
              </w:rPr>
              <w:t xml:space="preserve">агальний обсяг 90 год. З них: </w:t>
            </w:r>
            <w:r w:rsidR="004D43F1" w:rsidRPr="004D43F1">
              <w:rPr>
                <w:rFonts w:eastAsia="Times New Roman"/>
                <w:lang w:val="ru-RU"/>
              </w:rPr>
              <w:t>3</w:t>
            </w:r>
            <w:r>
              <w:rPr>
                <w:rFonts w:eastAsia="Times New Roman"/>
                <w:lang w:val="ru-RU"/>
              </w:rPr>
              <w:t>2</w:t>
            </w:r>
            <w:r w:rsidRPr="00E21E7E">
              <w:rPr>
                <w:rFonts w:eastAsia="Times New Roman"/>
                <w:lang w:val="ru-RU"/>
              </w:rPr>
              <w:t xml:space="preserve"> год. аудиторні (</w:t>
            </w:r>
            <w:r>
              <w:rPr>
                <w:rFonts w:eastAsia="Times New Roman"/>
                <w:lang w:val="ru-RU"/>
              </w:rPr>
              <w:t>1</w:t>
            </w:r>
            <w:r w:rsidR="004D43F1" w:rsidRPr="004D43F1">
              <w:rPr>
                <w:rFonts w:eastAsia="Times New Roman"/>
                <w:lang w:val="ru-RU"/>
              </w:rPr>
              <w:t>6</w:t>
            </w:r>
            <w:r>
              <w:rPr>
                <w:rFonts w:eastAsia="Times New Roman"/>
                <w:lang w:val="ru-RU"/>
              </w:rPr>
              <w:t xml:space="preserve"> год. лекційних, 1</w:t>
            </w:r>
            <w:r w:rsidR="004D43F1" w:rsidRPr="004D43F1">
              <w:rPr>
                <w:rFonts w:eastAsia="Times New Roman"/>
                <w:lang w:val="ru-RU"/>
              </w:rPr>
              <w:t>6</w:t>
            </w:r>
            <w:r w:rsidRPr="00E21E7E">
              <w:rPr>
                <w:rFonts w:eastAsia="Times New Roman"/>
                <w:lang w:val="ru-RU"/>
              </w:rPr>
              <w:t xml:space="preserve"> год. практи</w:t>
            </w:r>
            <w:r>
              <w:rPr>
                <w:rFonts w:eastAsia="Times New Roman"/>
                <w:lang w:val="ru-RU"/>
              </w:rPr>
              <w:t xml:space="preserve">чних/семінарських занять) та </w:t>
            </w:r>
            <w:r w:rsidR="004D43F1" w:rsidRPr="004D43F1">
              <w:rPr>
                <w:rFonts w:eastAsia="Times New Roman"/>
                <w:lang w:val="ru-RU"/>
              </w:rPr>
              <w:t>5</w:t>
            </w:r>
            <w:r>
              <w:rPr>
                <w:rFonts w:eastAsia="Times New Roman"/>
                <w:lang w:val="ru-RU"/>
              </w:rPr>
              <w:t>8</w:t>
            </w:r>
            <w:r w:rsidRPr="00E21E7E">
              <w:rPr>
                <w:rFonts w:eastAsia="Times New Roman"/>
                <w:lang w:val="ru-RU"/>
              </w:rPr>
              <w:t xml:space="preserve"> год. – самостійна робота.</w:t>
            </w:r>
          </w:p>
        </w:tc>
      </w:tr>
      <w:tr w:rsidR="00265188" w:rsidRPr="00FF38DC" w14:paraId="26F00CC0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5A81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Очікувані результати навчання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AE78" w14:textId="77777777" w:rsidR="00FF38DC" w:rsidRDefault="00FF38DC" w:rsidP="00FF38DC">
            <w:pPr>
              <w:keepNext/>
              <w:ind w:left="0" w:hanging="2"/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У результаті вивчення цього курсу студент повинен</w:t>
            </w:r>
          </w:p>
          <w:p w14:paraId="15F83E90" w14:textId="77777777" w:rsidR="00371A2B" w:rsidRDefault="00FF38DC" w:rsidP="00FF38DC">
            <w:pPr>
              <w:ind w:left="0" w:hanging="2"/>
              <w:jc w:val="both"/>
              <w:rPr>
                <w:b/>
                <w:bCs/>
                <w:spacing w:val="4"/>
                <w:lang w:val="uk-UA"/>
              </w:rPr>
            </w:pPr>
            <w:r>
              <w:rPr>
                <w:b/>
                <w:bCs/>
                <w:spacing w:val="4"/>
                <w:lang w:val="uk-UA"/>
              </w:rPr>
              <w:tab/>
              <w:t xml:space="preserve">знати: </w:t>
            </w:r>
          </w:p>
          <w:p w14:paraId="071BED37" w14:textId="55681B9D" w:rsidR="00371A2B" w:rsidRDefault="00FF38DC" w:rsidP="00FF38DC">
            <w:pPr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теорію функціонування світоглядної публіцистики на основі праць українських та закордонних вчених, </w:t>
            </w:r>
          </w:p>
          <w:p w14:paraId="4685EA9D" w14:textId="2F05A872" w:rsidR="00FF38DC" w:rsidRDefault="00FF38DC" w:rsidP="00FF38DC">
            <w:pPr>
              <w:ind w:left="0" w:hanging="2"/>
              <w:jc w:val="both"/>
              <w:rPr>
                <w:b/>
                <w:bCs/>
                <w:spacing w:val="4"/>
                <w:lang w:val="uk-UA"/>
              </w:rPr>
            </w:pPr>
            <w:r>
              <w:rPr>
                <w:lang w:val="uk-UA"/>
              </w:rPr>
              <w:t>практичні результати макротекстів видатних журналістів, наукові методи дослідження проблем журналістики</w:t>
            </w:r>
          </w:p>
          <w:p w14:paraId="1A44A9AF" w14:textId="77777777" w:rsidR="00371A2B" w:rsidRDefault="00FF38DC" w:rsidP="00FF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0" w:firstLineChars="0" w:firstLine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вміти</w:t>
            </w:r>
            <w:r>
              <w:rPr>
                <w:lang w:val="uk-UA"/>
              </w:rPr>
              <w:t xml:space="preserve">: </w:t>
            </w:r>
          </w:p>
          <w:p w14:paraId="2BB778BA" w14:textId="77777777" w:rsidR="00371A2B" w:rsidRDefault="00FF38DC" w:rsidP="00FF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0" w:firstLineChars="0" w:firstLine="0"/>
              <w:rPr>
                <w:lang w:val="uk-UA"/>
              </w:rPr>
            </w:pPr>
            <w:r>
              <w:rPr>
                <w:lang w:val="uk-UA"/>
              </w:rPr>
              <w:t xml:space="preserve">моделювати текст проблемних публікацій, </w:t>
            </w:r>
          </w:p>
          <w:p w14:paraId="4F9C0200" w14:textId="77777777" w:rsidR="00371A2B" w:rsidRDefault="00FF38DC" w:rsidP="00FF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0" w:firstLineChars="0" w:firstLine="0"/>
              <w:rPr>
                <w:lang w:val="uk-UA"/>
              </w:rPr>
            </w:pPr>
            <w:r>
              <w:rPr>
                <w:lang w:val="uk-UA"/>
              </w:rPr>
              <w:t xml:space="preserve">самостійно і всебічно осмислювати явища дійсності, </w:t>
            </w:r>
          </w:p>
          <w:p w14:paraId="273492CA" w14:textId="389F3AB5" w:rsidR="00265188" w:rsidRPr="00FF38DC" w:rsidRDefault="00FF38DC" w:rsidP="00FF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розуміти тентенції розвитку світу.</w:t>
            </w:r>
          </w:p>
        </w:tc>
      </w:tr>
      <w:tr w:rsidR="00265188" w:rsidRPr="00220B14" w14:paraId="79C684A9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F285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Ключові слова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D12C" w14:textId="10207EA1" w:rsidR="00265188" w:rsidRPr="00062738" w:rsidRDefault="00371A2B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Світоглядна публіцистика, видатні постаті, мас-медіа</w:t>
            </w:r>
          </w:p>
        </w:tc>
      </w:tr>
      <w:tr w:rsidR="00265188" w14:paraId="3E9803FD" w14:textId="77777777" w:rsidTr="009C7900">
        <w:trPr>
          <w:trHeight w:val="3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C3504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Формат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AAA67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</w:rPr>
              <w:t>Очний</w:t>
            </w:r>
          </w:p>
        </w:tc>
      </w:tr>
      <w:tr w:rsidR="00265188" w:rsidRPr="00220B14" w14:paraId="776CA038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DE131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Теми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FE4D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Відповідно до схеми курсу, доданої до силабуса</w:t>
            </w:r>
          </w:p>
        </w:tc>
      </w:tr>
      <w:tr w:rsidR="00265188" w14:paraId="2044B274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72CA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Підсумковий контроль, форма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7F54" w14:textId="281C75E1" w:rsidR="00265188" w:rsidRDefault="00AE7149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Іспит</w:t>
            </w:r>
            <w:r w:rsidR="00265188">
              <w:rPr>
                <w:rFonts w:eastAsia="Times New Roman"/>
              </w:rPr>
              <w:t xml:space="preserve"> в кінці семестру</w:t>
            </w:r>
          </w:p>
        </w:tc>
      </w:tr>
      <w:tr w:rsidR="00265188" w:rsidRPr="00220B14" w14:paraId="77E70C4E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C637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Пререквізити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D6B0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Для вивчення курсу студенти потребують базових знань з журналістикознавчих дисциплін, зокрема, з циклу професійної та практичної підготовки, прочитаних у попередніх семестрах, достатніх для сприйняття категоріального і предметного апарату.</w:t>
            </w:r>
          </w:p>
        </w:tc>
      </w:tr>
      <w:tr w:rsidR="00265188" w:rsidRPr="00220B14" w14:paraId="33F6621F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FB87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Навчальні методи та техніки під час викладання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5929" w14:textId="77777777" w:rsidR="00265188" w:rsidRPr="0006273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Лекція-обговорення, практичне, семінарське, дискусія, групова робота, консультування, проблемно-пошукові диспути на основі реальних подій та ситуативного моделюва</w:t>
            </w:r>
            <w:r>
              <w:rPr>
                <w:rFonts w:eastAsia="Times New Roman"/>
                <w:lang w:val="ru-RU"/>
              </w:rPr>
              <w:t>ння, презентації медіапроєктів</w:t>
            </w:r>
            <w:r w:rsidRPr="00062738">
              <w:rPr>
                <w:rFonts w:eastAsia="Times New Roman"/>
                <w:lang w:val="ru-RU"/>
              </w:rPr>
              <w:t>.</w:t>
            </w:r>
          </w:p>
        </w:tc>
      </w:tr>
      <w:tr w:rsidR="00265188" w:rsidRPr="00220B14" w14:paraId="1897E535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0C24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Необхідне обладнання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27D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Комп’ютер, мультимедійний проектор, доступ до мережі Інтернет, ноутбук, мобільний телефон чи планшет.</w:t>
            </w:r>
          </w:p>
        </w:tc>
      </w:tr>
      <w:tr w:rsidR="00265188" w:rsidRPr="00220B14" w14:paraId="34054F32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D608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B816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Оцінювання проводиться за 100-бальною шкалою</w:t>
            </w:r>
            <w:r>
              <w:rPr>
                <w:rFonts w:eastAsia="Times New Roman"/>
                <w:lang w:val="ru-RU"/>
              </w:rPr>
              <w:t>:</w:t>
            </w:r>
          </w:p>
          <w:p w14:paraId="03261344" w14:textId="2ACEE8AE" w:rsidR="00265188" w:rsidRDefault="00AE7149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4" w:firstLineChars="0" w:firstLine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b/>
                <w:bCs/>
                <w:color w:val="auto"/>
                <w:lang w:val="ru-RU"/>
              </w:rPr>
              <w:t>4</w:t>
            </w:r>
            <w:r w:rsidR="00265188" w:rsidRPr="008B4E7B">
              <w:rPr>
                <w:rFonts w:eastAsia="Times New Roman"/>
                <w:b/>
                <w:bCs/>
                <w:color w:val="auto"/>
                <w:lang w:val="ru-RU"/>
              </w:rPr>
              <w:t>0 балів</w:t>
            </w:r>
            <w:r w:rsidR="00265188" w:rsidRPr="008B4E7B">
              <w:rPr>
                <w:rFonts w:eastAsia="Times New Roman"/>
                <w:color w:val="auto"/>
                <w:lang w:val="ru-RU"/>
              </w:rPr>
              <w:t xml:space="preserve"> – за відповіді на практичних заняттях;</w:t>
            </w:r>
          </w:p>
          <w:p w14:paraId="66BDC110" w14:textId="77777777" w:rsidR="00265188" w:rsidRPr="008B4E7B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4" w:firstLineChars="0" w:firstLine="0"/>
              <w:rPr>
                <w:rFonts w:eastAsia="Times New Roman"/>
                <w:color w:val="auto"/>
                <w:lang w:val="ru-RU"/>
              </w:rPr>
            </w:pPr>
            <w:r w:rsidRPr="008B4E7B">
              <w:rPr>
                <w:rFonts w:eastAsia="Times New Roman"/>
                <w:b/>
                <w:bCs/>
                <w:color w:val="auto"/>
                <w:lang w:val="ru-RU"/>
              </w:rPr>
              <w:t>10 балів</w:t>
            </w:r>
            <w:r>
              <w:rPr>
                <w:rFonts w:eastAsia="Times New Roman"/>
                <w:color w:val="auto"/>
                <w:lang w:val="ru-RU"/>
              </w:rPr>
              <w:t xml:space="preserve"> – за присутність та роботу на лекціях;</w:t>
            </w:r>
          </w:p>
          <w:p w14:paraId="18A466D9" w14:textId="6E88B29D" w:rsidR="00265188" w:rsidRPr="008B4E7B" w:rsidRDefault="00AE7149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4" w:firstLineChars="0" w:firstLine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b/>
                <w:bCs/>
                <w:color w:val="auto"/>
                <w:lang w:val="ru-RU"/>
              </w:rPr>
              <w:t>5</w:t>
            </w:r>
            <w:r w:rsidR="00265188" w:rsidRPr="008B4E7B">
              <w:rPr>
                <w:rFonts w:eastAsia="Times New Roman"/>
                <w:b/>
                <w:bCs/>
                <w:color w:val="auto"/>
                <w:lang w:val="ru-RU"/>
              </w:rPr>
              <w:t>0 балів</w:t>
            </w:r>
            <w:r w:rsidR="00265188" w:rsidRPr="008B4E7B">
              <w:rPr>
                <w:rFonts w:eastAsia="Times New Roman"/>
                <w:color w:val="auto"/>
                <w:lang w:val="ru-RU"/>
              </w:rPr>
              <w:t xml:space="preserve"> – за </w:t>
            </w:r>
            <w:r>
              <w:rPr>
                <w:rFonts w:eastAsia="Times New Roman"/>
                <w:color w:val="auto"/>
                <w:lang w:val="ru-RU"/>
              </w:rPr>
              <w:t>іспит</w:t>
            </w:r>
            <w:r w:rsidR="00265188" w:rsidRPr="008B4E7B">
              <w:rPr>
                <w:rFonts w:eastAsia="Times New Roman"/>
                <w:color w:val="auto"/>
                <w:lang w:val="ru-RU"/>
              </w:rPr>
              <w:t>.</w:t>
            </w:r>
          </w:p>
          <w:p w14:paraId="760A49C0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Академічна доброчесність</w:t>
            </w:r>
            <w:r w:rsidRPr="00E21E7E">
              <w:rPr>
                <w:rFonts w:eastAsia="Times New Roman"/>
                <w:lang w:val="ru-RU"/>
              </w:rPr>
              <w:t xml:space="preserve">: Очікується, що студентські роботи будуть самостійними, оригінальними дослідженнями чи міркуваннями. Відсутність посилань на використані джерела, фабрикування джерел, списування, втручання в роботу інших авторів становлять приклади можливої академічної недоброчесності. Виявлення ознак академічної недоброчесності в письмовій роботі є підставою для її незарахування викладачем, незалежно від масштабів плагіату чи обману. Жодні форми порушення академічної доброчесності </w:t>
            </w:r>
            <w:r w:rsidRPr="00E21E7E">
              <w:rPr>
                <w:rFonts w:eastAsia="Times New Roman"/>
                <w:b/>
                <w:lang w:val="ru-RU"/>
              </w:rPr>
              <w:t>не толеруються</w:t>
            </w:r>
            <w:r w:rsidRPr="00E21E7E">
              <w:rPr>
                <w:rFonts w:eastAsia="Times New Roman"/>
                <w:lang w:val="ru-RU"/>
              </w:rPr>
              <w:t>.</w:t>
            </w:r>
          </w:p>
          <w:p w14:paraId="03BC506D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Відвідування занять</w:t>
            </w:r>
            <w:r w:rsidRPr="00E21E7E">
              <w:rPr>
                <w:rFonts w:eastAsia="Times New Roman"/>
                <w:lang w:val="ru-RU"/>
              </w:rPr>
              <w:t xml:space="preserve"> є важливою складовою навчання. </w:t>
            </w:r>
          </w:p>
          <w:p w14:paraId="6A661ADF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Очікується, що всі студенти відвідають усі аудиторні заняття з курсу. Слухачі повинні інформувати викладача про неможливість відвідати заняття. У будь-</w:t>
            </w:r>
            <w:r w:rsidRPr="00E21E7E">
              <w:rPr>
                <w:rFonts w:eastAsia="Times New Roman"/>
                <w:lang w:val="ru-RU"/>
              </w:rPr>
              <w:lastRenderedPageBreak/>
              <w:t xml:space="preserve">якому випадку вони зобов’язані дотримуватися усіх строків, що визначені для виконання усіх видів письмових робіт, передбачених курсом. </w:t>
            </w:r>
          </w:p>
          <w:p w14:paraId="6A21BC78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Література.</w:t>
            </w:r>
            <w:r w:rsidRPr="00E21E7E">
              <w:rPr>
                <w:rFonts w:eastAsia="Times New Roman"/>
                <w:lang w:val="ru-RU"/>
              </w:rPr>
              <w:t xml:space="preserve"> Усю літературу, яку студенти не зможуть знайти самостійно, викладач надає виключно в освітніх цілях без права її передачі третім особам.</w:t>
            </w:r>
          </w:p>
          <w:p w14:paraId="2B48312B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Політика виставлення балів.</w:t>
            </w:r>
            <w:r>
              <w:rPr>
                <w:rFonts w:eastAsia="Times New Roman"/>
              </w:rPr>
              <w:t> </w:t>
            </w:r>
            <w:r w:rsidRPr="00E21E7E">
              <w:rPr>
                <w:rFonts w:eastAsia="Times New Roman"/>
                <w:lang w:val="ru-RU"/>
              </w:rPr>
              <w:t xml:space="preserve">Враховуються всі бали, набрані впродовж семестру (творчі роботи, самостійна робота (доповідь) та бали за роботу на практичних і семінарських заняттях. </w:t>
            </w:r>
          </w:p>
          <w:p w14:paraId="0B9315D7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заняття, якщо це не пов’язано з навчанням; списування та плагіат; несвоєчасне виконання поставленого завдання і т. ін.</w:t>
            </w:r>
          </w:p>
          <w:p w14:paraId="24B99D11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 xml:space="preserve">На семінарських заняттях передбачається перегляд і прослуховування інформаційних, аналітичних, публіцистичних (авторських) програм (до 30 хвилин) провідних телерадіокомпаній світу з метою подальшого аналізу, засвоєння концепцій, шкіл, світоглядних платформ, ознайомлення з позитивним досвідом і критика невдалих проектів. </w:t>
            </w:r>
          </w:p>
          <w:p w14:paraId="7FCB6558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Практичний концепт складатиметься переважно з сучасного матеріалу, який регулярно оновлюватиметься.</w:t>
            </w:r>
          </w:p>
          <w:p w14:paraId="38FBEECF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Студенти під контролем викладача проаналізують і ряд ключових світових подій в медіа різних країн з погляду правдивості, об’єктивності, неупередженості, доцільності, професійності, майстерності, оперативності, етичності тощо.</w:t>
            </w:r>
          </w:p>
        </w:tc>
      </w:tr>
      <w:tr w:rsidR="00265188" w:rsidRPr="00220B14" w14:paraId="70426FFB" w14:textId="77777777" w:rsidTr="009C7900">
        <w:trPr>
          <w:trHeight w:val="9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FC64" w14:textId="55953D14" w:rsidR="00265188" w:rsidRPr="00BB0997" w:rsidRDefault="00AE7149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color w:val="auto"/>
                <w:lang w:val="uk-UA"/>
              </w:rPr>
            </w:pPr>
            <w:r>
              <w:rPr>
                <w:rFonts w:eastAsia="Times New Roman"/>
                <w:b/>
                <w:color w:val="auto"/>
                <w:lang w:val="ru-RU"/>
              </w:rPr>
              <w:lastRenderedPageBreak/>
              <w:t>Запитання до заліку чи іспиту</w:t>
            </w:r>
            <w:r w:rsidR="00265188" w:rsidRPr="00BB0997">
              <w:rPr>
                <w:rFonts w:eastAsia="Times New Roman"/>
                <w:b/>
                <w:color w:val="auto"/>
                <w:lang w:val="uk-UA"/>
              </w:rPr>
              <w:t>:</w:t>
            </w:r>
          </w:p>
          <w:p w14:paraId="28CE7041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12B544FC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4F242314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3862A490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3B4FEA2D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03D78D3A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7F51AB7B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7B2C7D79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74D68B75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65B0F51F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50B89C93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555B85F9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332F81BE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40911929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6649" w14:textId="73360834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1.</w:t>
            </w: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Основні принципи діяльності Маріон Дьонгоф – обличчя німецького тижневика «Цайт»</w:t>
            </w:r>
          </w:p>
          <w:p w14:paraId="08F4DC1C" w14:textId="23A8B1A6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2. Специфіка аргументації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 Ігоря Яковенка</w:t>
            </w:r>
          </w:p>
          <w:p w14:paraId="34ACCCA1" w14:textId="0790D846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>3. Методи роботи н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айстарш</w:t>
            </w: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>ої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 воєнн</w:t>
            </w: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>ої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 кореспондентк</w:t>
            </w: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>и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 світу, британськ</w:t>
            </w: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>ої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 журналістк</w:t>
            </w: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>и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 Клар</w:t>
            </w: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>и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 Голінгворт</w:t>
            </w:r>
          </w:p>
          <w:p w14:paraId="643307A4" w14:textId="43054DC8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4.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Фундатор концепції  «світоглядна публіцистика» Микола Шлемкевич</w:t>
            </w:r>
          </w:p>
          <w:p w14:paraId="14B8FF8A" w14:textId="4586A930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5.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Кредо телекоментатора Волтера Кронкайта</w:t>
            </w:r>
          </w:p>
          <w:p w14:paraId="18300642" w14:textId="75571788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6.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Ришард Капусьцінський – репрезентант «нової журналістики» (new journalism)</w:t>
            </w:r>
          </w:p>
          <w:p w14:paraId="056CE381" w14:textId="53FCA5DD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7.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Світоглядна публіцистика Світлани Алексієвич</w:t>
            </w:r>
          </w:p>
          <w:p w14:paraId="3D6070F4" w14:textId="4352F130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8.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Правда Малькольма Маггеріджа</w:t>
            </w:r>
          </w:p>
          <w:p w14:paraId="37DA171C" w14:textId="19A10D81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9.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Філософічна публіцистика Вячеслава Липинського</w:t>
            </w:r>
          </w:p>
          <w:p w14:paraId="44B5582D" w14:textId="0E562FDF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10.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Творче кредо Стефана Ауста – редактора тижневика «Шпігель»</w:t>
            </w:r>
          </w:p>
          <w:p w14:paraId="7C04895D" w14:textId="320353C3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11.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Світоглядний подвиг Джеймса Мейса</w:t>
            </w:r>
          </w:p>
          <w:p w14:paraId="5516BEE1" w14:textId="421EDB5A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12.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Знакова постать італійського журналіста Еудженіо Скальфарі</w:t>
            </w:r>
          </w:p>
          <w:p w14:paraId="64A58E96" w14:textId="4F1CB6BE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13. Головні теми есеїстики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Амо</w:t>
            </w: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>са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 Оз</w:t>
            </w: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>а</w:t>
            </w:r>
          </w:p>
          <w:p w14:paraId="3E5BE9F5" w14:textId="2D911875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>14. Журналістська діяльність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 Габріеля Гарсіа Маркеса</w:t>
            </w:r>
          </w:p>
          <w:p w14:paraId="672B3132" w14:textId="5E35288D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15.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Феномен особистості Оріани Фаллачі</w:t>
            </w:r>
          </w:p>
          <w:p w14:paraId="7F0B3928" w14:textId="6D220D75" w:rsidR="006B79E5" w:rsidRPr="006B79E5" w:rsidRDefault="002B51C7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16. </w:t>
            </w:r>
            <w:r w:rsidR="006B79E5"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Вацлав Гавел – моральний орієнтир для журналістів</w:t>
            </w:r>
          </w:p>
          <w:p w14:paraId="6C9CA63E" w14:textId="09F76B15" w:rsidR="006B79E5" w:rsidRPr="006B79E5" w:rsidRDefault="002B51C7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17. </w:t>
            </w:r>
            <w:r w:rsidR="006B79E5"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Томаш Масарик про призначення журналіста </w:t>
            </w:r>
          </w:p>
          <w:p w14:paraId="50A29C52" w14:textId="53CDE0CF" w:rsidR="006B79E5" w:rsidRPr="006B79E5" w:rsidRDefault="002B51C7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18. </w:t>
            </w:r>
            <w:r w:rsidR="006B79E5"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У чому полягає концепція “совісті слів” Сергія Аверинцева?</w:t>
            </w:r>
          </w:p>
          <w:p w14:paraId="0953E31D" w14:textId="798978C2" w:rsidR="006B79E5" w:rsidRPr="006B79E5" w:rsidRDefault="002B51C7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19. </w:t>
            </w:r>
            <w:r w:rsidR="006B79E5"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Роберт Фіск про війну цивілізацій</w:t>
            </w:r>
          </w:p>
          <w:p w14:paraId="723C8388" w14:textId="29EAAD9A" w:rsidR="006B79E5" w:rsidRPr="006B79E5" w:rsidRDefault="002B51C7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20. </w:t>
            </w:r>
            <w:r w:rsidR="006B79E5"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Чеський публіцист Антонін Лієхм про «інформаційну божевільню»</w:t>
            </w:r>
          </w:p>
          <w:p w14:paraId="168EFADC" w14:textId="2B12C1FE" w:rsidR="006B79E5" w:rsidRPr="006B79E5" w:rsidRDefault="002B51C7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21. </w:t>
            </w:r>
            <w:r w:rsidR="006B79E5"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Маріо Варгас Льоса про цивілізацію розваг</w:t>
            </w:r>
          </w:p>
          <w:p w14:paraId="063A868B" w14:textId="09A8E6F9" w:rsidR="006B79E5" w:rsidRPr="006B79E5" w:rsidRDefault="002B51C7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22. </w:t>
            </w:r>
            <w:r w:rsidR="006B79E5"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Вольфганг Краус про ієрархію цінностей</w:t>
            </w:r>
          </w:p>
          <w:p w14:paraId="0E4833F4" w14:textId="438C3DC1" w:rsidR="006B79E5" w:rsidRPr="006B79E5" w:rsidRDefault="002B51C7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23. </w:t>
            </w:r>
            <w:r w:rsidR="006B79E5"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Андре Брік про роль творчої особистості у пошуку сенсів життя</w:t>
            </w:r>
          </w:p>
          <w:p w14:paraId="02FDC6A0" w14:textId="7629FEFC" w:rsidR="006B79E5" w:rsidRPr="006B79E5" w:rsidRDefault="002B51C7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24. </w:t>
            </w:r>
            <w:r w:rsidR="006B79E5"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Вартості національної спільноти – погляд Анджея Новака</w:t>
            </w:r>
          </w:p>
          <w:p w14:paraId="5CB99754" w14:textId="4938A10A" w:rsidR="006B79E5" w:rsidRPr="006B79E5" w:rsidRDefault="002B51C7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25. </w:t>
            </w:r>
            <w:r w:rsidR="006B79E5"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Андре Фросар про обов’язок журналіста</w:t>
            </w:r>
          </w:p>
          <w:p w14:paraId="784E55E7" w14:textId="65D1687C" w:rsidR="00265188" w:rsidRPr="006B79E5" w:rsidRDefault="002B51C7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26. </w:t>
            </w:r>
            <w:r w:rsidR="006B79E5"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Жіночий публіцистичний текст: особливості, найяскравіші представники</w:t>
            </w:r>
          </w:p>
        </w:tc>
      </w:tr>
      <w:tr w:rsidR="00265188" w:rsidRPr="00220B14" w14:paraId="0968F003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F422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>Опитування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140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9CC5991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center"/>
        <w:rPr>
          <w:rFonts w:ascii="Garamond" w:eastAsia="Garamond" w:hAnsi="Garamond" w:cs="Garamond"/>
          <w:sz w:val="28"/>
          <w:szCs w:val="28"/>
          <w:lang w:val="ru-RU"/>
        </w:rPr>
      </w:pPr>
    </w:p>
    <w:p w14:paraId="4F94D0AD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eastAsia="Times New Roman"/>
          <w:lang w:val="ru-RU"/>
        </w:rPr>
      </w:pPr>
      <w:r w:rsidRPr="00E21E7E">
        <w:rPr>
          <w:lang w:val="ru-RU"/>
        </w:rPr>
        <w:br w:type="page"/>
      </w:r>
      <w:r w:rsidRPr="00E21E7E">
        <w:rPr>
          <w:rFonts w:eastAsia="Times New Roman"/>
          <w:b/>
          <w:lang w:val="ru-RU"/>
        </w:rPr>
        <w:lastRenderedPageBreak/>
        <w:t>СХЕМА КУРСУ, АБО СТРУКТУРА НАВЧАЛЬНОЇ ДИСЦИПЛІНИ</w:t>
      </w:r>
    </w:p>
    <w:p w14:paraId="1B165980" w14:textId="21B387A4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eastAsia="Times New Roman"/>
          <w:lang w:val="ru-RU"/>
        </w:rPr>
      </w:pPr>
      <w:r w:rsidRPr="00E21E7E">
        <w:rPr>
          <w:rFonts w:eastAsia="Times New Roman"/>
          <w:b/>
          <w:lang w:val="ru-RU"/>
        </w:rPr>
        <w:t>«</w:t>
      </w:r>
      <w:r w:rsidR="000D695F">
        <w:rPr>
          <w:rFonts w:eastAsia="Times New Roman"/>
          <w:b/>
          <w:lang w:val="ru-RU"/>
        </w:rPr>
        <w:t>ВИДАТНІ ПОСТАТІ СВІТОВИХ МАС-МЕДІА</w:t>
      </w:r>
      <w:r w:rsidRPr="00E21E7E">
        <w:rPr>
          <w:rFonts w:eastAsia="Times New Roman"/>
          <w:b/>
          <w:lang w:val="ru-RU"/>
        </w:rPr>
        <w:t>»</w:t>
      </w:r>
    </w:p>
    <w:p w14:paraId="43743ACC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sz w:val="20"/>
          <w:szCs w:val="20"/>
          <w:lang w:val="ru-RU"/>
        </w:rPr>
      </w:pPr>
    </w:p>
    <w:tbl>
      <w:tblPr>
        <w:tblW w:w="1063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850"/>
        <w:gridCol w:w="3828"/>
        <w:gridCol w:w="1984"/>
        <w:gridCol w:w="709"/>
      </w:tblGrid>
      <w:tr w:rsidR="00265188" w14:paraId="2C93C695" w14:textId="77777777" w:rsidTr="009C7900">
        <w:trPr>
          <w:trHeight w:val="176"/>
        </w:trPr>
        <w:tc>
          <w:tcPr>
            <w:tcW w:w="568" w:type="dxa"/>
          </w:tcPr>
          <w:p w14:paraId="5D007FE5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№ з/п</w:t>
            </w:r>
          </w:p>
        </w:tc>
        <w:tc>
          <w:tcPr>
            <w:tcW w:w="2693" w:type="dxa"/>
          </w:tcPr>
          <w:p w14:paraId="77376195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Тема, план, короткі тези</w:t>
            </w:r>
          </w:p>
        </w:tc>
        <w:tc>
          <w:tcPr>
            <w:tcW w:w="850" w:type="dxa"/>
          </w:tcPr>
          <w:p w14:paraId="22A798D3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Форма роботи </w:t>
            </w:r>
          </w:p>
        </w:tc>
        <w:tc>
          <w:tcPr>
            <w:tcW w:w="3828" w:type="dxa"/>
          </w:tcPr>
          <w:p w14:paraId="129EAEB2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Література.</w:t>
            </w:r>
          </w:p>
          <w:p w14:paraId="6CA0A68C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Ресурси в інтернеті</w:t>
            </w:r>
          </w:p>
        </w:tc>
        <w:tc>
          <w:tcPr>
            <w:tcW w:w="1984" w:type="dxa"/>
          </w:tcPr>
          <w:p w14:paraId="6A22386D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Завдання, години самостійної роботи</w:t>
            </w:r>
          </w:p>
        </w:tc>
        <w:tc>
          <w:tcPr>
            <w:tcW w:w="709" w:type="dxa"/>
          </w:tcPr>
          <w:p w14:paraId="3DDB9945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Термін виконання</w:t>
            </w:r>
          </w:p>
        </w:tc>
      </w:tr>
      <w:tr w:rsidR="00265188" w:rsidRPr="00220B14" w14:paraId="43942AF5" w14:textId="77777777" w:rsidTr="009C7900">
        <w:trPr>
          <w:trHeight w:val="176"/>
        </w:trPr>
        <w:tc>
          <w:tcPr>
            <w:tcW w:w="10632" w:type="dxa"/>
            <w:gridSpan w:val="6"/>
          </w:tcPr>
          <w:p w14:paraId="7F88F10B" w14:textId="0FCD96ED" w:rsidR="00265188" w:rsidRPr="000D695F" w:rsidRDefault="00265188" w:rsidP="000D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  <w:tab w:val="center" w:pos="4995"/>
              </w:tabs>
              <w:spacing w:line="240" w:lineRule="auto"/>
              <w:ind w:left="0" w:hanging="2"/>
              <w:jc w:val="center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 xml:space="preserve">Змістовий модуль 1. </w:t>
            </w:r>
            <w:r w:rsidR="000D695F">
              <w:rPr>
                <w:b/>
                <w:bCs/>
                <w:lang w:val="uk-UA"/>
              </w:rPr>
              <w:t>Основні аргументаційні вектори репрезентантів світової журналістики</w:t>
            </w:r>
          </w:p>
        </w:tc>
      </w:tr>
      <w:tr w:rsidR="00265188" w14:paraId="4A3ED26B" w14:textId="77777777" w:rsidTr="009C7900">
        <w:trPr>
          <w:trHeight w:val="176"/>
        </w:trPr>
        <w:tc>
          <w:tcPr>
            <w:tcW w:w="568" w:type="dxa"/>
          </w:tcPr>
          <w:p w14:paraId="2640CB80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2693" w:type="dxa"/>
          </w:tcPr>
          <w:p w14:paraId="4330BC42" w14:textId="77777777" w:rsidR="000D695F" w:rsidRPr="000D695F" w:rsidRDefault="00265188" w:rsidP="000D695F">
            <w:pPr>
              <w:ind w:left="0" w:hanging="2"/>
              <w:jc w:val="both"/>
              <w:rPr>
                <w:rFonts w:eastAsia="Times New Roman"/>
                <w:color w:val="auto"/>
                <w:position w:val="0"/>
                <w:sz w:val="20"/>
                <w:szCs w:val="20"/>
                <w:lang w:val="uk-UA"/>
              </w:rPr>
            </w:pPr>
            <w:r w:rsidRPr="003E5C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1. </w:t>
            </w:r>
            <w:r w:rsidR="000D695F" w:rsidRPr="000D695F">
              <w:rPr>
                <w:b/>
                <w:bCs/>
                <w:sz w:val="20"/>
                <w:szCs w:val="20"/>
                <w:lang w:val="uk-UA"/>
              </w:rPr>
              <w:t>Маріон Дьонгоф – обличчя німецького тижневика «Цайт»:</w:t>
            </w:r>
          </w:p>
          <w:p w14:paraId="3FB2FA28" w14:textId="77777777" w:rsidR="000D695F" w:rsidRPr="000D695F" w:rsidRDefault="000D695F" w:rsidP="000D695F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</w:p>
          <w:p w14:paraId="5033A3A0" w14:textId="77777777" w:rsidR="000D695F" w:rsidRPr="000D695F" w:rsidRDefault="000D695F" w:rsidP="000D695F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0D695F">
              <w:rPr>
                <w:sz w:val="20"/>
                <w:szCs w:val="20"/>
                <w:lang w:val="uk-UA"/>
              </w:rPr>
              <w:t>1.</w:t>
            </w:r>
            <w:r w:rsidRPr="000D695F">
              <w:rPr>
                <w:sz w:val="20"/>
                <w:szCs w:val="20"/>
                <w:lang w:val="uk-UA"/>
              </w:rPr>
              <w:tab/>
              <w:t>Компас – точні розслідування, моральна свідомість і суспільне благо.</w:t>
            </w:r>
          </w:p>
          <w:p w14:paraId="68191BD2" w14:textId="77777777" w:rsidR="000D695F" w:rsidRPr="000D695F" w:rsidRDefault="000D695F" w:rsidP="000D695F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0D695F">
              <w:rPr>
                <w:sz w:val="20"/>
                <w:szCs w:val="20"/>
                <w:lang w:val="uk-UA"/>
              </w:rPr>
              <w:t>2.</w:t>
            </w:r>
            <w:r w:rsidRPr="000D695F">
              <w:rPr>
                <w:sz w:val="20"/>
                <w:szCs w:val="20"/>
                <w:lang w:val="uk-UA"/>
              </w:rPr>
              <w:tab/>
              <w:t>Номер тижневика – своєрідна енциклопедія.</w:t>
            </w:r>
          </w:p>
          <w:p w14:paraId="264D3A4E" w14:textId="77777777" w:rsidR="000D695F" w:rsidRPr="000D695F" w:rsidRDefault="000D695F" w:rsidP="000D695F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0D695F">
              <w:rPr>
                <w:sz w:val="20"/>
                <w:szCs w:val="20"/>
                <w:lang w:val="uk-UA"/>
              </w:rPr>
              <w:t>3.</w:t>
            </w:r>
            <w:r w:rsidRPr="000D695F">
              <w:rPr>
                <w:sz w:val="20"/>
                <w:szCs w:val="20"/>
                <w:lang w:val="uk-UA"/>
              </w:rPr>
              <w:tab/>
              <w:t>Відстоювання емоційного журналізму.</w:t>
            </w:r>
          </w:p>
          <w:p w14:paraId="7BC29534" w14:textId="77777777" w:rsidR="000D695F" w:rsidRPr="000D695F" w:rsidRDefault="000D695F" w:rsidP="000D695F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</w:p>
          <w:p w14:paraId="72E2E80B" w14:textId="77777777" w:rsidR="000D695F" w:rsidRPr="000D695F" w:rsidRDefault="000D695F" w:rsidP="000D695F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0D695F">
              <w:rPr>
                <w:sz w:val="20"/>
                <w:szCs w:val="20"/>
                <w:lang w:val="uk-UA"/>
              </w:rPr>
              <w:t>«Працювати для Німеччини, допомагати читачеві виробити собі розсудливий погляд на події, подавати альтернативні думки, дотримуватися вишуканої німецької мови, не орієнтуватися на маркетинг-журналізм»</w:t>
            </w:r>
          </w:p>
          <w:p w14:paraId="51E02A24" w14:textId="05ECED74" w:rsidR="00265188" w:rsidRPr="000D695F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50" w:type="dxa"/>
          </w:tcPr>
          <w:p w14:paraId="1FBD9034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Лекція (2 год.)</w:t>
            </w:r>
          </w:p>
          <w:p w14:paraId="4651EEA9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503DA615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60C09AD1" w14:textId="77777777" w:rsidR="0022018E" w:rsidRPr="0022018E" w:rsidRDefault="0022018E" w:rsidP="0022018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22018E">
              <w:rPr>
                <w:spacing w:val="-6"/>
                <w:sz w:val="20"/>
                <w:szCs w:val="20"/>
                <w:lang w:val="uk-UA"/>
              </w:rPr>
              <w:t>1. Лось Й. Публіцистика й тенденції ровитку світу (львівська школа журналістики). Навчальний посібник: У 2 ч / Й. Лось.  – Ч.1. – Львів: ПАЇС. –2008. – 376 с.</w:t>
            </w:r>
          </w:p>
          <w:p w14:paraId="58002EFF" w14:textId="77777777" w:rsidR="0022018E" w:rsidRPr="0022018E" w:rsidRDefault="0022018E" w:rsidP="0022018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22018E">
              <w:rPr>
                <w:spacing w:val="-6"/>
                <w:sz w:val="20"/>
                <w:szCs w:val="20"/>
                <w:lang w:val="uk-UA"/>
              </w:rPr>
              <w:t>2. Лось Й. Перспективи світоглядної публіцистики. Навчальний посібник / Й. Лось. – Львів: ЛНУ імені Івана Франка, 2014. – 294 с.</w:t>
            </w:r>
          </w:p>
          <w:p w14:paraId="79B93EF9" w14:textId="79B99CC8" w:rsidR="00265188" w:rsidRPr="00A61030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</w:tcPr>
          <w:p w14:paraId="191950F2" w14:textId="32A88B53" w:rsidR="0022018E" w:rsidRPr="0022018E" w:rsidRDefault="0022018E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Проаналізувати особливості творчості Маріон Дьонгоф, з’ясувати специфіку емоційного журналізму.</w:t>
            </w:r>
          </w:p>
          <w:p w14:paraId="641FDAFC" w14:textId="164087F9" w:rsidR="00265188" w:rsidRPr="0022018E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3</w:t>
            </w:r>
            <w:r w:rsidR="00265188" w:rsidRPr="0022018E">
              <w:rPr>
                <w:rFonts w:eastAsia="Times New Roman"/>
                <w:sz w:val="19"/>
                <w:szCs w:val="19"/>
                <w:lang w:val="uk-UA"/>
              </w:rPr>
              <w:t xml:space="preserve"> год.</w:t>
            </w:r>
          </w:p>
        </w:tc>
        <w:tc>
          <w:tcPr>
            <w:tcW w:w="709" w:type="dxa"/>
          </w:tcPr>
          <w:p w14:paraId="3520E6B1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1-й тижд.</w:t>
            </w:r>
          </w:p>
        </w:tc>
      </w:tr>
      <w:tr w:rsidR="00265188" w14:paraId="702AE455" w14:textId="77777777" w:rsidTr="009C7900">
        <w:trPr>
          <w:trHeight w:val="176"/>
        </w:trPr>
        <w:tc>
          <w:tcPr>
            <w:tcW w:w="568" w:type="dxa"/>
          </w:tcPr>
          <w:p w14:paraId="671B1C99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</w:p>
          <w:p w14:paraId="16250F99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</w:p>
          <w:p w14:paraId="26D41748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14:paraId="7993719C" w14:textId="77777777" w:rsidR="0022018E" w:rsidRPr="0022018E" w:rsidRDefault="00265188" w:rsidP="0022018E">
            <w:pPr>
              <w:ind w:left="0" w:hanging="2"/>
              <w:jc w:val="both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2. </w:t>
            </w:r>
            <w:r w:rsidR="0022018E" w:rsidRPr="0022018E">
              <w:rPr>
                <w:b/>
                <w:bCs/>
                <w:sz w:val="20"/>
                <w:szCs w:val="20"/>
                <w:lang w:val="uk-UA"/>
              </w:rPr>
              <w:t xml:space="preserve">Точні діагнози Ігоря Яковенка </w:t>
            </w:r>
          </w:p>
          <w:p w14:paraId="287A6196" w14:textId="77777777" w:rsidR="0022018E" w:rsidRPr="0022018E" w:rsidRDefault="0022018E" w:rsidP="0022018E">
            <w:pPr>
              <w:ind w:left="0" w:hanging="2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  <w:p w14:paraId="79FE9154" w14:textId="77777777" w:rsidR="0022018E" w:rsidRPr="0022018E" w:rsidRDefault="0022018E" w:rsidP="0022018E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2A266B">
              <w:rPr>
                <w:sz w:val="20"/>
                <w:szCs w:val="20"/>
                <w:lang w:val="uk-UA"/>
              </w:rPr>
              <w:t>1.</w:t>
            </w:r>
            <w:r w:rsidRPr="0022018E">
              <w:rPr>
                <w:b/>
                <w:bCs/>
                <w:sz w:val="20"/>
                <w:szCs w:val="20"/>
                <w:lang w:val="uk-UA"/>
              </w:rPr>
              <w:tab/>
            </w:r>
            <w:r w:rsidRPr="0022018E">
              <w:rPr>
                <w:sz w:val="20"/>
                <w:szCs w:val="20"/>
                <w:lang w:val="uk-UA"/>
              </w:rPr>
              <w:t>Російський журналіст – українець за духом. Оглядач газети «День».</w:t>
            </w:r>
          </w:p>
          <w:p w14:paraId="361A3B8D" w14:textId="77777777" w:rsidR="0022018E" w:rsidRPr="0022018E" w:rsidRDefault="0022018E" w:rsidP="0022018E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22018E">
              <w:rPr>
                <w:sz w:val="20"/>
                <w:szCs w:val="20"/>
                <w:lang w:val="uk-UA"/>
              </w:rPr>
              <w:t>2.</w:t>
            </w:r>
            <w:r w:rsidRPr="0022018E">
              <w:rPr>
                <w:sz w:val="20"/>
                <w:szCs w:val="20"/>
                <w:lang w:val="uk-UA"/>
              </w:rPr>
              <w:tab/>
              <w:t>Фейк як форма існування російського телебачення.</w:t>
            </w:r>
          </w:p>
          <w:p w14:paraId="276B69C4" w14:textId="77777777" w:rsidR="0022018E" w:rsidRPr="0022018E" w:rsidRDefault="0022018E" w:rsidP="0022018E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22018E">
              <w:rPr>
                <w:sz w:val="20"/>
                <w:szCs w:val="20"/>
                <w:lang w:val="uk-UA"/>
              </w:rPr>
              <w:t>3.</w:t>
            </w:r>
            <w:r w:rsidRPr="0022018E">
              <w:rPr>
                <w:sz w:val="20"/>
                <w:szCs w:val="20"/>
                <w:lang w:val="uk-UA"/>
              </w:rPr>
              <w:tab/>
              <w:t>«Путінський режим упаде раптово».</w:t>
            </w:r>
          </w:p>
          <w:p w14:paraId="5EC53A00" w14:textId="77777777" w:rsidR="0022018E" w:rsidRPr="0022018E" w:rsidRDefault="0022018E" w:rsidP="0022018E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</w:p>
          <w:p w14:paraId="05A87F55" w14:textId="4F4EFBE0" w:rsidR="00265188" w:rsidRPr="00532624" w:rsidRDefault="0022018E" w:rsidP="0022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22018E">
              <w:rPr>
                <w:sz w:val="20"/>
                <w:szCs w:val="20"/>
                <w:lang w:val="uk-UA"/>
              </w:rPr>
              <w:t>«Росія хоче перетравити Україну зсередини, як павуки жертву, впорскуючи в неї шлунковий сік. Посіяти хаос, щоб  отруєна країна не могла протидіяти… Ставка Кремля – засіяти через Медведчука розбрат, щоб від вас відвернулися ЄС і США».</w:t>
            </w:r>
          </w:p>
        </w:tc>
        <w:tc>
          <w:tcPr>
            <w:tcW w:w="850" w:type="dxa"/>
          </w:tcPr>
          <w:p w14:paraId="2C29A32B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Практичне</w:t>
            </w:r>
          </w:p>
          <w:p w14:paraId="54656071" w14:textId="77777777" w:rsidR="00265188" w:rsidRPr="008B4E7B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(</w:t>
            </w:r>
            <w:r>
              <w:rPr>
                <w:rFonts w:eastAsia="Times New Roman"/>
                <w:sz w:val="19"/>
                <w:szCs w:val="19"/>
              </w:rPr>
              <w:t>2 год</w:t>
            </w:r>
            <w:r>
              <w:rPr>
                <w:rFonts w:eastAsia="Times New Roman"/>
                <w:sz w:val="19"/>
                <w:szCs w:val="19"/>
                <w:lang w:val="uk-UA"/>
              </w:rPr>
              <w:t>)</w:t>
            </w:r>
          </w:p>
        </w:tc>
        <w:tc>
          <w:tcPr>
            <w:tcW w:w="3828" w:type="dxa"/>
          </w:tcPr>
          <w:p w14:paraId="161F44C0" w14:textId="77777777" w:rsidR="0022018E" w:rsidRPr="0022018E" w:rsidRDefault="0022018E" w:rsidP="0022018E">
            <w:pPr>
              <w:ind w:left="0" w:hanging="2"/>
              <w:jc w:val="both"/>
              <w:rPr>
                <w:rFonts w:eastAsia="Times New Roman"/>
                <w:color w:val="auto"/>
                <w:position w:val="0"/>
                <w:sz w:val="20"/>
                <w:szCs w:val="20"/>
                <w:lang w:val="uk-UA"/>
              </w:rPr>
            </w:pPr>
            <w:r w:rsidRPr="0022018E">
              <w:rPr>
                <w:sz w:val="20"/>
                <w:szCs w:val="20"/>
                <w:lang w:val="uk-UA"/>
              </w:rPr>
              <w:t>1.</w:t>
            </w:r>
            <w:r w:rsidRPr="0022018E">
              <w:rPr>
                <w:sz w:val="20"/>
                <w:szCs w:val="20"/>
                <w:lang w:val="uk-UA"/>
              </w:rPr>
              <w:tab/>
              <w:t>Щотижневі огляди російських мас-медіа  (розділ «Прес-клуб «Дня»).</w:t>
            </w:r>
          </w:p>
          <w:p w14:paraId="489D27C1" w14:textId="77777777" w:rsidR="0022018E" w:rsidRPr="0022018E" w:rsidRDefault="0022018E" w:rsidP="0022018E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22018E">
              <w:rPr>
                <w:sz w:val="20"/>
                <w:szCs w:val="20"/>
                <w:lang w:val="uk-UA"/>
              </w:rPr>
              <w:t>2.</w:t>
            </w:r>
            <w:r w:rsidRPr="0022018E">
              <w:rPr>
                <w:sz w:val="20"/>
                <w:szCs w:val="20"/>
                <w:lang w:val="uk-UA"/>
              </w:rPr>
              <w:tab/>
              <w:t>Ігор Яковенко – про спробу «діалогу». «Не виключаю, що деякі російські журналісти опиняться під міжнародним трибуналом». – День, 2014. 30 квітня-1—травня.</w:t>
            </w:r>
          </w:p>
          <w:p w14:paraId="500B052F" w14:textId="77777777" w:rsidR="0022018E" w:rsidRPr="0022018E" w:rsidRDefault="0022018E" w:rsidP="0022018E">
            <w:pPr>
              <w:ind w:left="0" w:hanging="2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22018E">
              <w:rPr>
                <w:sz w:val="20"/>
                <w:szCs w:val="20"/>
                <w:lang w:val="uk-UA"/>
              </w:rPr>
              <w:t>3.</w:t>
            </w:r>
            <w:r w:rsidRPr="0022018E">
              <w:rPr>
                <w:sz w:val="20"/>
                <w:szCs w:val="20"/>
                <w:lang w:val="uk-UA"/>
              </w:rPr>
              <w:tab/>
              <w:t>«Путінський режим упаде раптово». – Країна, 2019. – 1 серпня.</w:t>
            </w:r>
          </w:p>
          <w:p w14:paraId="6C3DED6E" w14:textId="4EB879A3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4" w:type="dxa"/>
          </w:tcPr>
          <w:p w14:paraId="3AFDEB1A" w14:textId="1A720A70" w:rsidR="002A266B" w:rsidRPr="002A266B" w:rsidRDefault="002A266B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Виокремити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основні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теми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публікацій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Ігоря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Яковенка</w:t>
            </w:r>
            <w:r w:rsidRPr="002A266B">
              <w:rPr>
                <w:rFonts w:eastAsia="Times New Roman"/>
                <w:sz w:val="19"/>
                <w:szCs w:val="19"/>
              </w:rPr>
              <w:t xml:space="preserve">, </w:t>
            </w:r>
            <w:r>
              <w:rPr>
                <w:rFonts w:eastAsia="Times New Roman"/>
                <w:sz w:val="19"/>
                <w:szCs w:val="19"/>
                <w:lang w:val="ru-RU"/>
              </w:rPr>
              <w:t>порівняти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мотиви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його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публікацій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із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текстами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інших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провідних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українських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публіцистів</w:t>
            </w:r>
            <w:r w:rsidRPr="002A266B">
              <w:rPr>
                <w:rFonts w:eastAsia="Times New Roman"/>
                <w:sz w:val="19"/>
                <w:szCs w:val="19"/>
              </w:rPr>
              <w:t>.</w:t>
            </w:r>
          </w:p>
          <w:p w14:paraId="51255CCF" w14:textId="230F6CBE" w:rsidR="00265188" w:rsidRPr="00532624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</w:t>
            </w:r>
            <w:r w:rsidR="00265188">
              <w:rPr>
                <w:rFonts w:eastAsia="Times New Roman"/>
                <w:sz w:val="19"/>
                <w:szCs w:val="19"/>
                <w:lang w:val="ru-RU"/>
              </w:rPr>
              <w:t xml:space="preserve"> год.</w:t>
            </w:r>
          </w:p>
        </w:tc>
        <w:tc>
          <w:tcPr>
            <w:tcW w:w="709" w:type="dxa"/>
          </w:tcPr>
          <w:p w14:paraId="21666484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2</w:t>
            </w:r>
            <w:r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265188" w14:paraId="605FCAA6" w14:textId="77777777" w:rsidTr="009C7900">
        <w:trPr>
          <w:trHeight w:val="176"/>
        </w:trPr>
        <w:tc>
          <w:tcPr>
            <w:tcW w:w="568" w:type="dxa"/>
          </w:tcPr>
          <w:p w14:paraId="38867C8D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2693" w:type="dxa"/>
          </w:tcPr>
          <w:p w14:paraId="17FED7B8" w14:textId="77777777" w:rsidR="002A266B" w:rsidRPr="002A266B" w:rsidRDefault="00265188" w:rsidP="002A266B">
            <w:pPr>
              <w:ind w:left="0" w:hanging="2"/>
              <w:jc w:val="both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3. </w:t>
            </w:r>
            <w:r w:rsidR="002A266B" w:rsidRPr="002A266B">
              <w:rPr>
                <w:b/>
                <w:bCs/>
                <w:sz w:val="20"/>
                <w:szCs w:val="20"/>
                <w:lang w:val="uk-UA"/>
              </w:rPr>
              <w:t>Найстарша воєнна кореспондентка світу, британська журналістка Клара Голінгворт:</w:t>
            </w:r>
          </w:p>
          <w:p w14:paraId="26A665E4" w14:textId="77777777" w:rsidR="002A266B" w:rsidRPr="002A266B" w:rsidRDefault="002A266B" w:rsidP="002A266B">
            <w:pPr>
              <w:ind w:left="0" w:hanging="2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2A266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589FB092" w14:textId="77777777" w:rsidR="002A266B" w:rsidRPr="002A266B" w:rsidRDefault="002A266B" w:rsidP="002A266B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2A266B">
              <w:rPr>
                <w:sz w:val="20"/>
                <w:szCs w:val="20"/>
                <w:lang w:val="uk-UA"/>
              </w:rPr>
              <w:t>1.</w:t>
            </w:r>
            <w:r w:rsidRPr="002A266B">
              <w:rPr>
                <w:b/>
                <w:bCs/>
                <w:sz w:val="20"/>
                <w:szCs w:val="20"/>
                <w:lang w:val="uk-UA"/>
              </w:rPr>
              <w:tab/>
            </w:r>
            <w:r w:rsidRPr="002A266B">
              <w:rPr>
                <w:sz w:val="20"/>
                <w:szCs w:val="20"/>
                <w:lang w:val="uk-UA"/>
              </w:rPr>
              <w:t>70 років кар’єри -  відвага, передбачливість, ґрунтовність.</w:t>
            </w:r>
          </w:p>
          <w:p w14:paraId="0145BB97" w14:textId="77777777" w:rsidR="002A266B" w:rsidRPr="002A266B" w:rsidRDefault="002A266B" w:rsidP="002A266B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2A266B">
              <w:rPr>
                <w:sz w:val="20"/>
                <w:szCs w:val="20"/>
                <w:lang w:val="uk-UA"/>
              </w:rPr>
              <w:lastRenderedPageBreak/>
              <w:t>2.</w:t>
            </w:r>
            <w:r w:rsidRPr="002A266B">
              <w:rPr>
                <w:sz w:val="20"/>
                <w:szCs w:val="20"/>
                <w:lang w:val="uk-UA"/>
              </w:rPr>
              <w:tab/>
              <w:t>Розвінчання зради одного з керівників англійської розвідки.</w:t>
            </w:r>
          </w:p>
          <w:p w14:paraId="6B3A4E91" w14:textId="77777777" w:rsidR="002A266B" w:rsidRPr="002A266B" w:rsidRDefault="002A266B" w:rsidP="002A266B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2A266B">
              <w:rPr>
                <w:sz w:val="20"/>
                <w:szCs w:val="20"/>
                <w:lang w:val="uk-UA"/>
              </w:rPr>
              <w:t>3.</w:t>
            </w:r>
            <w:r w:rsidRPr="002A266B">
              <w:rPr>
                <w:sz w:val="20"/>
                <w:szCs w:val="20"/>
                <w:lang w:val="uk-UA"/>
              </w:rPr>
              <w:tab/>
              <w:t>Десятки років перебування в Китаї, зустрічі з видатними особистостями світу.</w:t>
            </w:r>
          </w:p>
          <w:p w14:paraId="36E51227" w14:textId="77777777" w:rsidR="002A266B" w:rsidRPr="002A266B" w:rsidRDefault="002A266B" w:rsidP="002A266B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</w:p>
          <w:p w14:paraId="27D76BD1" w14:textId="0CF642C1" w:rsidR="00265188" w:rsidRPr="00532624" w:rsidRDefault="002A266B" w:rsidP="002A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2A266B">
              <w:rPr>
                <w:sz w:val="20"/>
                <w:szCs w:val="20"/>
                <w:lang w:val="uk-UA"/>
              </w:rPr>
              <w:t>«Дивна річ – бути старою. Але мені постійно сниться, що я молода, динамічна, і далі працюю кореспонденткою… Куди б я поїхала в разі потреби? Там, де найнебезпечніше. Саме звідси спробувала б зробити добрий матеріал».</w:t>
            </w:r>
          </w:p>
        </w:tc>
        <w:tc>
          <w:tcPr>
            <w:tcW w:w="850" w:type="dxa"/>
          </w:tcPr>
          <w:p w14:paraId="0E4FF4BD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Лекція (2 год.)</w:t>
            </w:r>
          </w:p>
          <w:p w14:paraId="2C6CB8E6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61FE18E8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6C0E75D0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2C50D3FF" w14:textId="77777777" w:rsidR="002A266B" w:rsidRPr="002A266B" w:rsidRDefault="002A266B" w:rsidP="002A266B">
            <w:pPr>
              <w:ind w:left="0" w:hanging="2"/>
              <w:jc w:val="both"/>
              <w:rPr>
                <w:rFonts w:eastAsia="Times New Roman"/>
                <w:color w:val="auto"/>
                <w:position w:val="0"/>
                <w:sz w:val="20"/>
                <w:szCs w:val="20"/>
                <w:lang w:val="uk-UA"/>
              </w:rPr>
            </w:pPr>
            <w:r w:rsidRPr="002A266B">
              <w:rPr>
                <w:sz w:val="20"/>
                <w:szCs w:val="20"/>
                <w:lang w:val="uk-UA"/>
              </w:rPr>
              <w:t>1.Wojna?  Jade! – Forum, 2011. № 44-45 (за матеріалами англійської газети «Дейлі Телеграф»).</w:t>
            </w:r>
          </w:p>
          <w:p w14:paraId="03B97010" w14:textId="2BCB2B82" w:rsidR="00265188" w:rsidRPr="002A266B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</w:tcPr>
          <w:p w14:paraId="3A07A613" w14:textId="5CD63C53" w:rsidR="002A266B" w:rsidRDefault="002A266B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З'ясувати специфіку воєнної журналістики на прикладі творчості Клари Голлінгворт.</w:t>
            </w:r>
          </w:p>
          <w:p w14:paraId="5388D343" w14:textId="4BC0CA0C" w:rsidR="00265188" w:rsidRPr="00532624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 xml:space="preserve">3 </w:t>
            </w:r>
            <w:r w:rsidR="00265188">
              <w:rPr>
                <w:rFonts w:eastAsia="Times New Roman"/>
                <w:sz w:val="19"/>
                <w:szCs w:val="19"/>
                <w:lang w:val="ru-RU"/>
              </w:rPr>
              <w:t>год.</w:t>
            </w:r>
          </w:p>
        </w:tc>
        <w:tc>
          <w:tcPr>
            <w:tcW w:w="709" w:type="dxa"/>
          </w:tcPr>
          <w:p w14:paraId="431D9166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3</w:t>
            </w:r>
            <w:r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265188" w14:paraId="76C58DEC" w14:textId="77777777" w:rsidTr="009C7900">
        <w:trPr>
          <w:trHeight w:val="176"/>
        </w:trPr>
        <w:tc>
          <w:tcPr>
            <w:tcW w:w="568" w:type="dxa"/>
          </w:tcPr>
          <w:p w14:paraId="55EE1EEA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2693" w:type="dxa"/>
          </w:tcPr>
          <w:p w14:paraId="18AA86A1" w14:textId="2FE285C9" w:rsidR="002A266B" w:rsidRPr="002A266B" w:rsidRDefault="00265188" w:rsidP="002A266B">
            <w:pPr>
              <w:ind w:left="0" w:hanging="2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4. </w:t>
            </w:r>
            <w:r w:rsidR="002A266B" w:rsidRPr="002A266B">
              <w:rPr>
                <w:b/>
                <w:bCs/>
                <w:sz w:val="20"/>
                <w:szCs w:val="20"/>
                <w:lang w:val="uk-UA"/>
              </w:rPr>
              <w:t>Фундатор концепції «світоглядна публіцистика» Микола Шлемкевич:</w:t>
            </w:r>
          </w:p>
          <w:p w14:paraId="60FB7C58" w14:textId="77777777" w:rsidR="002A266B" w:rsidRPr="002A266B" w:rsidRDefault="002A266B" w:rsidP="002A266B">
            <w:pPr>
              <w:ind w:left="0" w:hanging="2"/>
              <w:rPr>
                <w:b/>
                <w:bCs/>
                <w:sz w:val="20"/>
                <w:szCs w:val="20"/>
                <w:lang w:val="uk-UA"/>
              </w:rPr>
            </w:pPr>
          </w:p>
          <w:p w14:paraId="2ADE1C1A" w14:textId="77777777" w:rsidR="002A266B" w:rsidRPr="002A266B" w:rsidRDefault="002A266B" w:rsidP="002A266B">
            <w:pPr>
              <w:ind w:left="0" w:hanging="2"/>
              <w:rPr>
                <w:sz w:val="20"/>
                <w:szCs w:val="20"/>
                <w:lang w:val="uk-UA"/>
              </w:rPr>
            </w:pPr>
            <w:r w:rsidRPr="00AA77EB">
              <w:rPr>
                <w:sz w:val="20"/>
                <w:szCs w:val="20"/>
                <w:lang w:val="uk-UA"/>
              </w:rPr>
              <w:t>1.</w:t>
            </w:r>
            <w:r w:rsidRPr="002A266B">
              <w:rPr>
                <w:b/>
                <w:bCs/>
                <w:sz w:val="20"/>
                <w:szCs w:val="20"/>
                <w:lang w:val="uk-UA"/>
              </w:rPr>
              <w:tab/>
            </w:r>
            <w:r w:rsidRPr="002A266B">
              <w:rPr>
                <w:sz w:val="20"/>
                <w:szCs w:val="20"/>
                <w:lang w:val="uk-UA"/>
              </w:rPr>
              <w:t>Новочасна потуга (Ідеї до філософії публіцистики), міжнародний аспект,</w:t>
            </w:r>
          </w:p>
          <w:p w14:paraId="25E8ED02" w14:textId="77777777" w:rsidR="002A266B" w:rsidRPr="002A266B" w:rsidRDefault="002A266B" w:rsidP="002A266B">
            <w:pPr>
              <w:ind w:left="0" w:hanging="2"/>
              <w:rPr>
                <w:sz w:val="20"/>
                <w:szCs w:val="20"/>
                <w:lang w:val="uk-UA"/>
              </w:rPr>
            </w:pPr>
            <w:r w:rsidRPr="002A266B">
              <w:rPr>
                <w:sz w:val="20"/>
                <w:szCs w:val="20"/>
                <w:lang w:val="uk-UA"/>
              </w:rPr>
              <w:t>2.</w:t>
            </w:r>
            <w:r w:rsidRPr="002A266B">
              <w:rPr>
                <w:sz w:val="20"/>
                <w:szCs w:val="20"/>
                <w:lang w:val="uk-UA"/>
              </w:rPr>
              <w:tab/>
              <w:t>Журнал думки і чину «Листи до приятелів»,</w:t>
            </w:r>
          </w:p>
          <w:p w14:paraId="73D93E37" w14:textId="77777777" w:rsidR="002A266B" w:rsidRPr="002A266B" w:rsidRDefault="002A266B" w:rsidP="002A266B">
            <w:pPr>
              <w:ind w:left="0" w:hanging="2"/>
              <w:rPr>
                <w:sz w:val="20"/>
                <w:szCs w:val="20"/>
                <w:lang w:val="uk-UA"/>
              </w:rPr>
            </w:pPr>
            <w:r w:rsidRPr="002A266B">
              <w:rPr>
                <w:sz w:val="20"/>
                <w:szCs w:val="20"/>
                <w:lang w:val="uk-UA"/>
              </w:rPr>
              <w:t>3.</w:t>
            </w:r>
            <w:r w:rsidRPr="002A266B">
              <w:rPr>
                <w:sz w:val="20"/>
                <w:szCs w:val="20"/>
                <w:lang w:val="uk-UA"/>
              </w:rPr>
              <w:tab/>
              <w:t>Публіцистика в духовній культурі.</w:t>
            </w:r>
          </w:p>
          <w:p w14:paraId="7CF40FB2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</w:p>
          <w:p w14:paraId="41367834" w14:textId="7954211E" w:rsidR="002A266B" w:rsidRPr="002A266B" w:rsidRDefault="002A266B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20"/>
                <w:szCs w:val="20"/>
                <w:lang w:val="uk-UA"/>
              </w:rPr>
            </w:pPr>
            <w:r w:rsidRPr="002A266B">
              <w:rPr>
                <w:sz w:val="20"/>
                <w:szCs w:val="20"/>
                <w:lang w:val="uk-UA"/>
              </w:rPr>
              <w:t>Публіцистика є об’єктивним розумом народу, вона віднаходить вічне у швидкоплинному. Як авангард духу, вона шукає нових обріїв, нових світів…, живе пафосом інтелектуального неспокою.</w:t>
            </w:r>
          </w:p>
        </w:tc>
        <w:tc>
          <w:tcPr>
            <w:tcW w:w="850" w:type="dxa"/>
          </w:tcPr>
          <w:p w14:paraId="61AE3C21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Практичне</w:t>
            </w:r>
          </w:p>
          <w:p w14:paraId="7445A4A3" w14:textId="77777777" w:rsidR="00265188" w:rsidRPr="008B4E7B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(</w:t>
            </w:r>
            <w:r>
              <w:rPr>
                <w:rFonts w:eastAsia="Times New Roman"/>
                <w:sz w:val="19"/>
                <w:szCs w:val="19"/>
              </w:rPr>
              <w:t>2 год</w:t>
            </w:r>
            <w:r>
              <w:rPr>
                <w:rFonts w:eastAsia="Times New Roman"/>
                <w:sz w:val="19"/>
                <w:szCs w:val="19"/>
                <w:lang w:val="uk-UA"/>
              </w:rPr>
              <w:t>)</w:t>
            </w:r>
          </w:p>
        </w:tc>
        <w:tc>
          <w:tcPr>
            <w:tcW w:w="3828" w:type="dxa"/>
          </w:tcPr>
          <w:p w14:paraId="5B72A40E" w14:textId="77777777" w:rsidR="00AA77EB" w:rsidRPr="00AA77EB" w:rsidRDefault="00AA77EB" w:rsidP="00AA77EB">
            <w:pPr>
              <w:ind w:left="0" w:hanging="2"/>
              <w:jc w:val="both"/>
              <w:rPr>
                <w:rFonts w:eastAsia="Times New Roman"/>
                <w:color w:val="auto"/>
                <w:position w:val="0"/>
                <w:sz w:val="20"/>
                <w:szCs w:val="20"/>
                <w:lang w:val="uk-UA"/>
              </w:rPr>
            </w:pPr>
            <w:r w:rsidRPr="00AA77EB">
              <w:rPr>
                <w:sz w:val="20"/>
                <w:szCs w:val="20"/>
                <w:lang w:val="uk-UA"/>
              </w:rPr>
              <w:t>1.</w:t>
            </w:r>
            <w:r w:rsidRPr="00AA77EB">
              <w:rPr>
                <w:sz w:val="20"/>
                <w:szCs w:val="20"/>
                <w:lang w:val="uk-UA"/>
              </w:rPr>
              <w:tab/>
              <w:t>Йосип Лось. Перспективи світоглядної публіцистики. Навчальний посібник. – Львів, 2014. – С. 208-227.</w:t>
            </w:r>
          </w:p>
          <w:p w14:paraId="580C89C5" w14:textId="77777777" w:rsidR="00AA77EB" w:rsidRPr="00AA77EB" w:rsidRDefault="00AA77EB" w:rsidP="00AA77EB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AA77EB">
              <w:rPr>
                <w:sz w:val="20"/>
                <w:szCs w:val="20"/>
                <w:lang w:val="uk-UA"/>
              </w:rPr>
              <w:t>2.</w:t>
            </w:r>
            <w:r w:rsidRPr="00AA77EB">
              <w:rPr>
                <w:sz w:val="20"/>
                <w:szCs w:val="20"/>
                <w:lang w:val="uk-UA"/>
              </w:rPr>
              <w:tab/>
              <w:t>Микола Шлемкевич. Сутність філософії. – Україна: філософський спадок століть. ХРОНІКА 2000. – С. 667-690.</w:t>
            </w:r>
          </w:p>
          <w:p w14:paraId="740E3EDA" w14:textId="77777777" w:rsidR="00AA77EB" w:rsidRPr="00AA77EB" w:rsidRDefault="00AA77EB" w:rsidP="00AA77EB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AA77EB">
              <w:rPr>
                <w:sz w:val="20"/>
                <w:szCs w:val="20"/>
                <w:lang w:val="uk-UA"/>
              </w:rPr>
              <w:t>3.</w:t>
            </w:r>
            <w:r w:rsidRPr="00AA77EB">
              <w:rPr>
                <w:sz w:val="20"/>
                <w:szCs w:val="20"/>
                <w:lang w:val="uk-UA"/>
              </w:rPr>
              <w:tab/>
              <w:t>Олександр Кульчицький. Вчителі життя (Памяті Миколи Шлемкевича). – Там само. – С.691-698.</w:t>
            </w:r>
          </w:p>
          <w:p w14:paraId="21AF11B5" w14:textId="618E2DCD" w:rsidR="00265188" w:rsidRPr="00E21E7E" w:rsidRDefault="00AA77EB" w:rsidP="00AA7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A77EB">
              <w:rPr>
                <w:sz w:val="20"/>
                <w:szCs w:val="20"/>
                <w:lang w:val="uk-UA"/>
              </w:rPr>
              <w:t>4.</w:t>
            </w:r>
            <w:r w:rsidRPr="00AA77EB">
              <w:rPr>
                <w:sz w:val="20"/>
                <w:szCs w:val="20"/>
                <w:lang w:val="uk-UA"/>
              </w:rPr>
              <w:tab/>
              <w:t>Йосип Лось. Світоглядна публіцистика як формувальний принцип філософії  суспільства і держави. – В кн.: Публіцистика і тенденції розвитку світу. Навчальний посібник.- Львів, 2008. – С. 119.</w:t>
            </w:r>
          </w:p>
        </w:tc>
        <w:tc>
          <w:tcPr>
            <w:tcW w:w="1984" w:type="dxa"/>
          </w:tcPr>
          <w:p w14:paraId="748809C4" w14:textId="2D35B71E" w:rsidR="00265188" w:rsidRPr="00097F62" w:rsidRDefault="00097F62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Підготувати доповіді про журнал «Листи до приятелів», проаналізувати особливості редактури, наповнення номерів</w:t>
            </w:r>
          </w:p>
          <w:p w14:paraId="21EB99C5" w14:textId="0E3A497C" w:rsidR="00265188" w:rsidRPr="00B736EA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3</w:t>
            </w:r>
            <w:r w:rsidR="00265188">
              <w:rPr>
                <w:rFonts w:eastAsia="Times New Roman"/>
                <w:sz w:val="19"/>
                <w:szCs w:val="19"/>
                <w:lang w:val="uk-UA"/>
              </w:rPr>
              <w:t xml:space="preserve"> год.</w:t>
            </w:r>
          </w:p>
        </w:tc>
        <w:tc>
          <w:tcPr>
            <w:tcW w:w="709" w:type="dxa"/>
          </w:tcPr>
          <w:p w14:paraId="6676CDE4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4</w:t>
            </w:r>
            <w:r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265188" w14:paraId="18A7EC94" w14:textId="77777777" w:rsidTr="009C7900">
        <w:trPr>
          <w:trHeight w:val="176"/>
        </w:trPr>
        <w:tc>
          <w:tcPr>
            <w:tcW w:w="568" w:type="dxa"/>
          </w:tcPr>
          <w:p w14:paraId="13E29EBB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2693" w:type="dxa"/>
          </w:tcPr>
          <w:p w14:paraId="7C986C77" w14:textId="77777777" w:rsidR="00220B14" w:rsidRPr="00220B14" w:rsidRDefault="00265188" w:rsidP="00220B14">
            <w:pPr>
              <w:spacing w:before="240"/>
              <w:ind w:leftChars="0" w:left="0" w:firstLineChars="0" w:firstLine="0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5. </w:t>
            </w:r>
            <w:r w:rsidR="00220B14" w:rsidRPr="00220B14">
              <w:rPr>
                <w:b/>
                <w:bCs/>
                <w:sz w:val="20"/>
                <w:szCs w:val="20"/>
                <w:lang w:val="uk-UA"/>
              </w:rPr>
              <w:t>Кредо телекоментатора Волтера Кронкайта</w:t>
            </w:r>
          </w:p>
          <w:p w14:paraId="7E860FA2" w14:textId="150E1C68" w:rsidR="00220B14" w:rsidRPr="00220B14" w:rsidRDefault="00220B14" w:rsidP="00220B14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220B14">
              <w:rPr>
                <w:b/>
                <w:bCs/>
                <w:sz w:val="20"/>
                <w:szCs w:val="20"/>
                <w:lang w:val="uk-UA"/>
              </w:rPr>
              <w:t>1.</w:t>
            </w:r>
            <w:r w:rsidRPr="00220B14">
              <w:rPr>
                <w:sz w:val="20"/>
                <w:szCs w:val="20"/>
                <w:lang w:val="uk-UA"/>
              </w:rPr>
              <w:t>Якість особистості телеведучого Сі-Бі-Ес,</w:t>
            </w:r>
          </w:p>
          <w:p w14:paraId="7812A42C" w14:textId="596490D4" w:rsidR="00220B14" w:rsidRPr="00220B14" w:rsidRDefault="00220B14" w:rsidP="00220B14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220B14">
              <w:rPr>
                <w:sz w:val="20"/>
                <w:szCs w:val="20"/>
                <w:lang w:val="uk-UA"/>
              </w:rPr>
              <w:t>2.Книга спогадів «Життя репортера»,</w:t>
            </w:r>
          </w:p>
          <w:p w14:paraId="7E312298" w14:textId="02150710" w:rsidR="00220B14" w:rsidRPr="00220B14" w:rsidRDefault="00220B14" w:rsidP="00220B14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220B14">
              <w:rPr>
                <w:sz w:val="20"/>
                <w:szCs w:val="20"/>
                <w:lang w:val="uk-UA"/>
              </w:rPr>
              <w:t>3.10 вирішальних правил журналістики.</w:t>
            </w:r>
          </w:p>
          <w:p w14:paraId="31B3B90F" w14:textId="3E090FBD" w:rsidR="00265188" w:rsidRPr="00220B14" w:rsidRDefault="00220B14" w:rsidP="00220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220B14">
              <w:rPr>
                <w:sz w:val="20"/>
                <w:szCs w:val="20"/>
                <w:lang w:val="uk-UA"/>
              </w:rPr>
              <w:t xml:space="preserve">    «Успішною можна назвати кар’єру, про котру кажуть: «Я щось змінив на краще». Десятки мільйонів людей у США, в багатьох інших країнах завдяки його турботливій позиції, справедливому судженню й умінню спрогнозувати хід подій збагнули доконечну потребу взаєморозуміння між Їзраїлем і Єгиптом, білою меншістю та чорною </w:t>
            </w:r>
            <w:r w:rsidRPr="00220B14">
              <w:rPr>
                <w:sz w:val="20"/>
                <w:szCs w:val="20"/>
                <w:lang w:val="uk-UA"/>
              </w:rPr>
              <w:lastRenderedPageBreak/>
              <w:t>більшістю у ПАР, припинення війни у Вєтнамі, Афганістані, демонтажу комунізму в Польщі, інших країнах, а також стали учасниками висадки людини на Місяць, інших видатних подій ХХ століття.</w:t>
            </w:r>
          </w:p>
        </w:tc>
        <w:tc>
          <w:tcPr>
            <w:tcW w:w="850" w:type="dxa"/>
          </w:tcPr>
          <w:p w14:paraId="56CF4DFD" w14:textId="77777777" w:rsidR="00265188" w:rsidRPr="00A15862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lastRenderedPageBreak/>
              <w:t>Лекція (2 год.)</w:t>
            </w:r>
          </w:p>
          <w:p w14:paraId="69EFCA92" w14:textId="77777777" w:rsidR="00265188" w:rsidRPr="00A15862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3828" w:type="dxa"/>
          </w:tcPr>
          <w:p w14:paraId="21687AF2" w14:textId="0D7EE07D" w:rsidR="00220B14" w:rsidRPr="00220B14" w:rsidRDefault="00220B14" w:rsidP="00220B14">
            <w:pPr>
              <w:spacing w:before="240"/>
              <w:ind w:leftChars="0" w:left="-2" w:firstLineChars="0" w:firstLine="0"/>
              <w:rPr>
                <w:rFonts w:eastAsia="Times New Roman"/>
                <w:color w:val="auto"/>
                <w:position w:val="0"/>
                <w:sz w:val="20"/>
                <w:szCs w:val="20"/>
                <w:lang w:val="uk-UA"/>
              </w:rPr>
            </w:pPr>
            <w:r w:rsidRPr="00220B14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20B14">
              <w:rPr>
                <w:sz w:val="20"/>
                <w:szCs w:val="20"/>
                <w:lang w:val="uk-UA"/>
              </w:rPr>
              <w:t>Cronkite W  A Reporter’s Life – New York, 1996,</w:t>
            </w:r>
          </w:p>
          <w:p w14:paraId="40415454" w14:textId="654279C8" w:rsidR="00220B14" w:rsidRPr="00220B14" w:rsidRDefault="00220B14" w:rsidP="00220B14">
            <w:pPr>
              <w:spacing w:before="240"/>
              <w:ind w:leftChars="0" w:left="-2" w:firstLineChars="0"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Pr="00220B14">
              <w:rPr>
                <w:sz w:val="20"/>
                <w:szCs w:val="20"/>
                <w:lang w:val="uk-UA"/>
              </w:rPr>
              <w:t>Йосип Лось. Публіцистика і тенденції розвитку світу. Навчальний посібник. – Львів, 2008. – С. 41-44.</w:t>
            </w:r>
          </w:p>
          <w:p w14:paraId="62692126" w14:textId="3C659DEE" w:rsidR="00265188" w:rsidRPr="00A15862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984" w:type="dxa"/>
          </w:tcPr>
          <w:p w14:paraId="4ACFCD63" w14:textId="566D7E8E" w:rsidR="00265188" w:rsidRDefault="00220B14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Прослідкувати основні етапи журналістської кар'єри Волтера Кронкайта</w:t>
            </w:r>
            <w:r w:rsidR="0098448A">
              <w:rPr>
                <w:rFonts w:eastAsia="Times New Roman"/>
                <w:sz w:val="19"/>
                <w:szCs w:val="19"/>
                <w:lang w:val="ru-RU"/>
              </w:rPr>
              <w:t>. Порівняти постать В. Кронкайта з іншими відомим телекоментаторами.</w:t>
            </w:r>
          </w:p>
          <w:p w14:paraId="2107352B" w14:textId="5A79DFC0" w:rsidR="00265188" w:rsidRPr="00A15862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</w:t>
            </w:r>
            <w:r w:rsidR="00265188">
              <w:rPr>
                <w:rFonts w:eastAsia="Times New Roman"/>
                <w:sz w:val="19"/>
                <w:szCs w:val="19"/>
                <w:lang w:val="ru-RU"/>
              </w:rPr>
              <w:t xml:space="preserve"> год.</w:t>
            </w:r>
          </w:p>
        </w:tc>
        <w:tc>
          <w:tcPr>
            <w:tcW w:w="709" w:type="dxa"/>
          </w:tcPr>
          <w:p w14:paraId="2C8F832C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5</w:t>
            </w:r>
            <w:r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265188" w14:paraId="3C2673F6" w14:textId="77777777" w:rsidTr="009C7900">
        <w:trPr>
          <w:trHeight w:val="176"/>
        </w:trPr>
        <w:tc>
          <w:tcPr>
            <w:tcW w:w="568" w:type="dxa"/>
          </w:tcPr>
          <w:p w14:paraId="7D2BA914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2693" w:type="dxa"/>
          </w:tcPr>
          <w:p w14:paraId="796CEE49" w14:textId="77777777" w:rsidR="0098448A" w:rsidRPr="0098448A" w:rsidRDefault="00265188" w:rsidP="0098448A">
            <w:pPr>
              <w:spacing w:before="240"/>
              <w:ind w:left="0" w:hanging="2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6. </w:t>
            </w:r>
            <w:r w:rsidR="0098448A" w:rsidRPr="0098448A">
              <w:rPr>
                <w:b/>
                <w:bCs/>
                <w:sz w:val="20"/>
                <w:szCs w:val="20"/>
                <w:lang w:val="uk-UA"/>
              </w:rPr>
              <w:t>Ришард Капусьцінський – репрезентант «нової журналістики» (new journalism)</w:t>
            </w:r>
          </w:p>
          <w:p w14:paraId="62FE6915" w14:textId="0AB16B76" w:rsidR="0098448A" w:rsidRPr="0098448A" w:rsidRDefault="0098448A" w:rsidP="0098448A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98448A">
              <w:rPr>
                <w:sz w:val="20"/>
                <w:szCs w:val="20"/>
                <w:lang w:val="uk-UA"/>
              </w:rPr>
              <w:t>1.«Журналіст» (journalist) чи «працівник медіа»?</w:t>
            </w:r>
          </w:p>
          <w:p w14:paraId="551224EB" w14:textId="53744FE1" w:rsidR="0098448A" w:rsidRPr="0098448A" w:rsidRDefault="0098448A" w:rsidP="0098448A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98448A">
              <w:rPr>
                <w:sz w:val="20"/>
                <w:szCs w:val="20"/>
                <w:lang w:val="uk-UA"/>
              </w:rPr>
              <w:t>2.Культивування цінностей різних народів.</w:t>
            </w:r>
          </w:p>
          <w:p w14:paraId="341F207E" w14:textId="3029458D" w:rsidR="0098448A" w:rsidRPr="0098448A" w:rsidRDefault="0098448A" w:rsidP="0098448A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98448A">
              <w:rPr>
                <w:sz w:val="20"/>
                <w:szCs w:val="20"/>
                <w:lang w:val="uk-UA"/>
              </w:rPr>
              <w:t>3.Благородна позиція в оцінці геноциду українського народу в 1932-1933 рр.</w:t>
            </w:r>
          </w:p>
          <w:p w14:paraId="74B6EF57" w14:textId="292E4270" w:rsidR="00265188" w:rsidRPr="00A15862" w:rsidRDefault="0098448A" w:rsidP="00984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98448A">
              <w:rPr>
                <w:sz w:val="20"/>
                <w:szCs w:val="20"/>
                <w:lang w:val="uk-UA"/>
              </w:rPr>
              <w:t>«Слабкістю в наших дискусіях  про ЗМІ є замовчування того факту, що в журналістиці, як і в інших професіях, багато партачів. Світилами можуть стати не всі, але треба намагатися. Тут важлива сама атмосфера, в якій формується журналіст, чи пробуджена у ньому професійна шляхетність, бажання робити щось важливе, а не тільки будь-якою ціною заробляти гроші».</w:t>
            </w:r>
          </w:p>
        </w:tc>
        <w:tc>
          <w:tcPr>
            <w:tcW w:w="850" w:type="dxa"/>
          </w:tcPr>
          <w:p w14:paraId="2908CC7A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Практичне </w:t>
            </w:r>
          </w:p>
          <w:p w14:paraId="51991F23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(2 год.)</w:t>
            </w:r>
          </w:p>
          <w:p w14:paraId="7A4C721B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0A0770E1" w14:textId="38EB4CA6" w:rsidR="0098448A" w:rsidRPr="0098448A" w:rsidRDefault="00265188" w:rsidP="0098448A">
            <w:pPr>
              <w:spacing w:before="240"/>
              <w:ind w:left="0" w:hanging="2"/>
              <w:rPr>
                <w:rFonts w:eastAsia="Times New Roman"/>
                <w:color w:val="auto"/>
                <w:position w:val="0"/>
                <w:sz w:val="20"/>
                <w:szCs w:val="20"/>
                <w:lang w:val="uk-UA"/>
              </w:rPr>
            </w:pPr>
            <w:r w:rsidRPr="0098448A">
              <w:rPr>
                <w:sz w:val="20"/>
                <w:szCs w:val="20"/>
              </w:rPr>
              <w:t>1</w:t>
            </w:r>
            <w:r w:rsidR="0098448A">
              <w:rPr>
                <w:sz w:val="20"/>
                <w:szCs w:val="20"/>
                <w:lang w:val="uk-UA"/>
              </w:rPr>
              <w:t>.</w:t>
            </w:r>
            <w:r w:rsidR="0098448A" w:rsidRPr="0098448A">
              <w:rPr>
                <w:sz w:val="20"/>
                <w:szCs w:val="20"/>
                <w:lang w:val="uk-UA"/>
              </w:rPr>
              <w:t>Ришард Капусьцінський: «Нещастям для медіа є інтелектуальні лінощі їхнього споживача». Інтерв’ю Тараса Лильо, Варшава. – День, 2003. - 19 вересня.</w:t>
            </w:r>
          </w:p>
          <w:p w14:paraId="73A4D3BC" w14:textId="5A82131F" w:rsidR="00265188" w:rsidRPr="00261DDE" w:rsidRDefault="00265188" w:rsidP="009C7900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</w:tcPr>
          <w:p w14:paraId="5036E1FC" w14:textId="63658561" w:rsidR="00265188" w:rsidRPr="00261DDE" w:rsidRDefault="00261DDE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Проаналізувати</w:t>
            </w:r>
            <w:r w:rsidRPr="00261DD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uk-UA"/>
              </w:rPr>
              <w:t>засади журналістського методу Ришарда Капусцінського</w:t>
            </w:r>
            <w:r w:rsidR="000051EF">
              <w:rPr>
                <w:rFonts w:eastAsia="Times New Roman"/>
                <w:sz w:val="19"/>
                <w:szCs w:val="19"/>
                <w:lang w:val="uk-UA"/>
              </w:rPr>
              <w:t>, опрацювати книги «Автопортрет репортера» та «Імперія»</w:t>
            </w:r>
            <w:r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</w:p>
          <w:p w14:paraId="648872D0" w14:textId="74A030C2" w:rsidR="00265188" w:rsidRPr="00261DDE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</w:t>
            </w:r>
            <w:r w:rsidR="00265188" w:rsidRPr="00261DD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 w:rsidR="00265188">
              <w:rPr>
                <w:rFonts w:eastAsia="Times New Roman"/>
                <w:sz w:val="19"/>
                <w:szCs w:val="19"/>
                <w:lang w:val="ru-RU"/>
              </w:rPr>
              <w:t>год</w:t>
            </w:r>
            <w:r w:rsidR="00265188" w:rsidRPr="00261DDE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</w:tc>
        <w:tc>
          <w:tcPr>
            <w:tcW w:w="709" w:type="dxa"/>
          </w:tcPr>
          <w:p w14:paraId="61A96F7A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6</w:t>
            </w:r>
            <w:r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265188" w14:paraId="035C8E28" w14:textId="77777777" w:rsidTr="009C7900">
        <w:trPr>
          <w:trHeight w:val="176"/>
        </w:trPr>
        <w:tc>
          <w:tcPr>
            <w:tcW w:w="568" w:type="dxa"/>
          </w:tcPr>
          <w:p w14:paraId="2A3B79A3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2693" w:type="dxa"/>
          </w:tcPr>
          <w:p w14:paraId="06E2FAA4" w14:textId="77777777" w:rsidR="00E02987" w:rsidRPr="00E02987" w:rsidRDefault="00265188" w:rsidP="00E02987">
            <w:pPr>
              <w:spacing w:before="240"/>
              <w:ind w:left="0" w:hanging="2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 w:rsidRPr="00180733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Тема 7.</w:t>
            </w:r>
            <w:r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 w:rsidR="00E02987" w:rsidRPr="00E02987">
              <w:rPr>
                <w:b/>
                <w:bCs/>
                <w:sz w:val="20"/>
                <w:szCs w:val="20"/>
                <w:lang w:val="uk-UA"/>
              </w:rPr>
              <w:t>Світоглядна публіцистика Світлани Алексієвич</w:t>
            </w:r>
          </w:p>
          <w:p w14:paraId="4CB607E5" w14:textId="256EE0AB" w:rsidR="00E02987" w:rsidRPr="00E02987" w:rsidRDefault="00E02987" w:rsidP="00E02987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E02987">
              <w:rPr>
                <w:b/>
                <w:bCs/>
                <w:sz w:val="20"/>
                <w:szCs w:val="20"/>
                <w:lang w:val="uk-UA"/>
              </w:rPr>
              <w:t>1.</w:t>
            </w:r>
            <w:r w:rsidRPr="00E02987">
              <w:rPr>
                <w:sz w:val="20"/>
                <w:szCs w:val="20"/>
                <w:lang w:val="uk-UA"/>
              </w:rPr>
              <w:t>Жанр «історії почуттів» - історії внутрішнього життя людей ХХ століття.</w:t>
            </w:r>
          </w:p>
          <w:p w14:paraId="7E59BD5F" w14:textId="53169C16" w:rsidR="00E02987" w:rsidRPr="00E02987" w:rsidRDefault="00E02987" w:rsidP="00E02987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E02987">
              <w:rPr>
                <w:sz w:val="20"/>
                <w:szCs w:val="20"/>
                <w:lang w:val="uk-UA"/>
              </w:rPr>
              <w:t>2.«Чорнобильська молитва» - філософічний аспект буття.</w:t>
            </w:r>
          </w:p>
          <w:p w14:paraId="53C2D5E7" w14:textId="29ADD072" w:rsidR="00E02987" w:rsidRPr="00E02987" w:rsidRDefault="00E02987" w:rsidP="00E02987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E02987">
              <w:rPr>
                <w:sz w:val="20"/>
                <w:szCs w:val="20"/>
                <w:lang w:val="uk-UA"/>
              </w:rPr>
              <w:t>3.Орієнтир творчості – перенести усі зусилля на територію людської душі</w:t>
            </w:r>
          </w:p>
          <w:p w14:paraId="7494EA70" w14:textId="77777777" w:rsidR="00E02987" w:rsidRPr="00E02987" w:rsidRDefault="00E02987" w:rsidP="00E02987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E02987">
              <w:rPr>
                <w:sz w:val="20"/>
                <w:szCs w:val="20"/>
                <w:lang w:val="uk-UA"/>
              </w:rPr>
              <w:t xml:space="preserve">«Іноді мені здається, що нині ненависть – головна думка і майже єдиний вид активної, діючої енергії. Я кажу про ненависть як форму розуміння людини </w:t>
            </w:r>
            <w:r w:rsidRPr="00E02987">
              <w:rPr>
                <w:sz w:val="20"/>
                <w:szCs w:val="20"/>
                <w:lang w:val="uk-UA"/>
              </w:rPr>
              <w:lastRenderedPageBreak/>
              <w:t>людиною, протистояння, що надто затягнулось. Якщо оглянутися назад, то наше минуле – гігантська братня могила… Стоїмо по коліна в крові».</w:t>
            </w:r>
          </w:p>
          <w:p w14:paraId="6187AE71" w14:textId="0FF2BDA1" w:rsidR="00265188" w:rsidRPr="00A15862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</w:p>
        </w:tc>
        <w:tc>
          <w:tcPr>
            <w:tcW w:w="850" w:type="dxa"/>
          </w:tcPr>
          <w:p w14:paraId="2D3C1A17" w14:textId="77777777" w:rsidR="00265188" w:rsidRPr="00A15862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lastRenderedPageBreak/>
              <w:t>Лекція (2 год.)</w:t>
            </w:r>
          </w:p>
          <w:p w14:paraId="75C1B38D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4EB867CF" w14:textId="565B447C" w:rsidR="00E02987" w:rsidRPr="00E02987" w:rsidRDefault="00E02987" w:rsidP="00E02987">
            <w:pPr>
              <w:spacing w:before="240"/>
              <w:ind w:leftChars="0" w:left="-2" w:firstLineChars="0" w:firstLine="0"/>
              <w:rPr>
                <w:rFonts w:eastAsia="Times New Roman"/>
                <w:color w:val="auto"/>
                <w:position w:val="0"/>
                <w:sz w:val="20"/>
                <w:szCs w:val="20"/>
                <w:lang w:val="uk-UA"/>
              </w:rPr>
            </w:pPr>
            <w:r w:rsidRPr="00E02987">
              <w:rPr>
                <w:sz w:val="20"/>
                <w:szCs w:val="20"/>
                <w:lang w:val="uk-UA"/>
              </w:rPr>
              <w:t xml:space="preserve">1. </w:t>
            </w:r>
            <w:r w:rsidRPr="00E02987">
              <w:rPr>
                <w:sz w:val="20"/>
                <w:szCs w:val="20"/>
                <w:lang w:val="uk-UA"/>
              </w:rPr>
              <w:t>Йосип Лось. Публіцистика і тенденції розвитку світу. Навчальний посібник. – Львів, 2008. – С. 263-270.</w:t>
            </w:r>
          </w:p>
          <w:p w14:paraId="1373616B" w14:textId="7C803299" w:rsidR="00E02987" w:rsidRPr="00E02987" w:rsidRDefault="00E02987" w:rsidP="00E02987">
            <w:pPr>
              <w:spacing w:before="240"/>
              <w:ind w:leftChars="0" w:left="-2" w:firstLineChars="0" w:firstLine="0"/>
              <w:rPr>
                <w:sz w:val="20"/>
                <w:szCs w:val="20"/>
                <w:lang w:val="uk-UA"/>
              </w:rPr>
            </w:pPr>
            <w:r w:rsidRPr="00E02987">
              <w:rPr>
                <w:sz w:val="20"/>
                <w:szCs w:val="20"/>
                <w:lang w:val="uk-UA"/>
              </w:rPr>
              <w:t xml:space="preserve">2. </w:t>
            </w:r>
            <w:r w:rsidRPr="00E02987">
              <w:rPr>
                <w:sz w:val="20"/>
                <w:szCs w:val="20"/>
                <w:lang w:val="uk-UA"/>
              </w:rPr>
              <w:t>Нобелівська промова Світлани Алексієвич.</w:t>
            </w:r>
          </w:p>
          <w:p w14:paraId="34A9C158" w14:textId="0FAF2F5B" w:rsidR="00265188" w:rsidRPr="00A15862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</w:tcPr>
          <w:p w14:paraId="0E119622" w14:textId="63CD91DD" w:rsidR="00265188" w:rsidRDefault="00C52C57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Проаналізувати підхід С. Алексієвич до роботи над книгами. Підготувати доповідь про одну із обраних книг С. Алексієвич. Виокремити головні ідеї Нобелівської лекції С. Алексієвич.</w:t>
            </w:r>
          </w:p>
          <w:p w14:paraId="53B94734" w14:textId="0D479309" w:rsidR="00265188" w:rsidRPr="00A15862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</w:t>
            </w:r>
            <w:r w:rsidR="00265188">
              <w:rPr>
                <w:rFonts w:eastAsia="Times New Roman"/>
                <w:sz w:val="19"/>
                <w:szCs w:val="19"/>
                <w:lang w:val="ru-RU"/>
              </w:rPr>
              <w:t xml:space="preserve"> год.</w:t>
            </w:r>
          </w:p>
        </w:tc>
        <w:tc>
          <w:tcPr>
            <w:tcW w:w="709" w:type="dxa"/>
          </w:tcPr>
          <w:p w14:paraId="05ED8038" w14:textId="77777777" w:rsidR="00265188" w:rsidRPr="004320E1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7</w:t>
            </w:r>
            <w:r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265188" w14:paraId="2DE59701" w14:textId="77777777" w:rsidTr="009C7900">
        <w:trPr>
          <w:trHeight w:val="176"/>
        </w:trPr>
        <w:tc>
          <w:tcPr>
            <w:tcW w:w="568" w:type="dxa"/>
          </w:tcPr>
          <w:p w14:paraId="10C655A6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2693" w:type="dxa"/>
          </w:tcPr>
          <w:p w14:paraId="43B504F1" w14:textId="77777777" w:rsidR="00C52C57" w:rsidRPr="00C52C57" w:rsidRDefault="00265188" w:rsidP="00C52C57">
            <w:pPr>
              <w:spacing w:before="240"/>
              <w:ind w:left="0" w:hanging="2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Тема 8.</w:t>
            </w:r>
            <w:r w:rsidRPr="00C52C57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C52C57" w:rsidRPr="00C52C57">
              <w:rPr>
                <w:b/>
                <w:bCs/>
                <w:sz w:val="20"/>
                <w:szCs w:val="20"/>
                <w:lang w:val="uk-UA"/>
              </w:rPr>
              <w:t>Правда Малькольма Маггеріджа</w:t>
            </w:r>
          </w:p>
          <w:p w14:paraId="128B5FDB" w14:textId="031DFF1E" w:rsidR="00C52C57" w:rsidRPr="00C52C57" w:rsidRDefault="00C52C57" w:rsidP="00C52C57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C52C57">
              <w:rPr>
                <w:b/>
                <w:bCs/>
                <w:sz w:val="20"/>
                <w:szCs w:val="20"/>
                <w:lang w:val="uk-UA"/>
              </w:rPr>
              <w:t>1.</w:t>
            </w:r>
            <w:r w:rsidRPr="00C52C57">
              <w:rPr>
                <w:sz w:val="20"/>
                <w:szCs w:val="20"/>
                <w:lang w:val="uk-UA"/>
              </w:rPr>
              <w:t>Відтворення геноцидного голодомору в Україні 1932-1933 років у газеті «Манчестер Гардіан».</w:t>
            </w:r>
          </w:p>
          <w:p w14:paraId="07E900EB" w14:textId="30D0C27E" w:rsidR="00C52C57" w:rsidRPr="00C52C57" w:rsidRDefault="00C52C57" w:rsidP="00C52C57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C52C57">
              <w:rPr>
                <w:sz w:val="20"/>
                <w:szCs w:val="20"/>
                <w:lang w:val="uk-UA"/>
              </w:rPr>
              <w:t>2.Книга «Зима в Росії».</w:t>
            </w:r>
          </w:p>
          <w:p w14:paraId="10D4FF3B" w14:textId="53C23623" w:rsidR="00C52C57" w:rsidRPr="00C52C57" w:rsidRDefault="00C52C57" w:rsidP="00C52C57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C52C57">
              <w:rPr>
                <w:sz w:val="20"/>
                <w:szCs w:val="20"/>
                <w:lang w:val="uk-UA"/>
              </w:rPr>
              <w:t>3.Гостроактуальність публіцистики англійського журналіста.</w:t>
            </w:r>
          </w:p>
          <w:p w14:paraId="6B7C4C8D" w14:textId="4FEEB798" w:rsidR="00265188" w:rsidRPr="00C52C57" w:rsidRDefault="00C52C57" w:rsidP="00C52C57">
            <w:pPr>
              <w:spacing w:before="240"/>
              <w:ind w:left="0" w:hanging="2"/>
              <w:rPr>
                <w:lang w:val="uk-UA"/>
              </w:rPr>
            </w:pPr>
            <w:r w:rsidRPr="00C52C57">
              <w:rPr>
                <w:sz w:val="20"/>
                <w:szCs w:val="20"/>
                <w:lang w:val="uk-UA"/>
              </w:rPr>
              <w:t>«Мене завжди вражало те, що говорячи про великі трагедії нашого століття – Аушвіц, Хіросіму та інші, - люди ніколи не згадують про український голод. Проте Сталін знищив набагато більше людей протягом 1930-х років, ніж загинуло в результаті гітлерівської ліквідації євреїв».</w:t>
            </w:r>
          </w:p>
        </w:tc>
        <w:tc>
          <w:tcPr>
            <w:tcW w:w="850" w:type="dxa"/>
          </w:tcPr>
          <w:p w14:paraId="1A91AF31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Практичне</w:t>
            </w:r>
          </w:p>
          <w:p w14:paraId="61FAA8EA" w14:textId="77777777" w:rsidR="00265188" w:rsidRPr="008B4E7B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(</w:t>
            </w:r>
            <w:r>
              <w:rPr>
                <w:rFonts w:eastAsia="Times New Roman"/>
                <w:sz w:val="19"/>
                <w:szCs w:val="19"/>
              </w:rPr>
              <w:t>2 год.</w:t>
            </w:r>
            <w:r>
              <w:rPr>
                <w:rFonts w:eastAsia="Times New Roman"/>
                <w:sz w:val="19"/>
                <w:szCs w:val="19"/>
                <w:lang w:val="uk-UA"/>
              </w:rPr>
              <w:t>)</w:t>
            </w:r>
          </w:p>
        </w:tc>
        <w:tc>
          <w:tcPr>
            <w:tcW w:w="3828" w:type="dxa"/>
          </w:tcPr>
          <w:p w14:paraId="1F96F89F" w14:textId="2582A88D" w:rsidR="00732B34" w:rsidRPr="00732B34" w:rsidRDefault="00732B34" w:rsidP="00732B34">
            <w:pPr>
              <w:spacing w:before="240"/>
              <w:ind w:leftChars="0" w:left="-2" w:firstLineChars="0" w:firstLine="0"/>
              <w:rPr>
                <w:rFonts w:eastAsia="Times New Roman"/>
                <w:color w:val="auto"/>
                <w:position w:val="0"/>
                <w:sz w:val="20"/>
                <w:szCs w:val="20"/>
                <w:lang w:val="uk-UA"/>
              </w:rPr>
            </w:pPr>
            <w:r w:rsidRPr="00732B34">
              <w:rPr>
                <w:sz w:val="20"/>
                <w:szCs w:val="20"/>
                <w:lang w:val="uk-UA"/>
              </w:rPr>
              <w:t xml:space="preserve">1. </w:t>
            </w:r>
            <w:r w:rsidRPr="00732B34">
              <w:rPr>
                <w:sz w:val="20"/>
                <w:szCs w:val="20"/>
                <w:lang w:val="uk-UA"/>
              </w:rPr>
              <w:t>Йосип Лось. Публіцистика і тенденції розвитку світу. Навчальний посібник. -  Львів, 2008. – С. 143-145.</w:t>
            </w:r>
          </w:p>
          <w:p w14:paraId="7DCCB4E3" w14:textId="6A9E6786" w:rsidR="00732B34" w:rsidRPr="00732B34" w:rsidRDefault="00732B34" w:rsidP="00732B34">
            <w:pPr>
              <w:spacing w:before="240"/>
              <w:ind w:leftChars="0" w:left="-2" w:firstLineChars="0" w:firstLine="0"/>
              <w:rPr>
                <w:sz w:val="20"/>
                <w:szCs w:val="20"/>
                <w:lang w:val="uk-UA"/>
              </w:rPr>
            </w:pPr>
            <w:r w:rsidRPr="00732B34">
              <w:rPr>
                <w:sz w:val="20"/>
                <w:szCs w:val="20"/>
                <w:lang w:val="uk-UA"/>
              </w:rPr>
              <w:t xml:space="preserve">2. </w:t>
            </w:r>
            <w:r w:rsidRPr="00732B34">
              <w:rPr>
                <w:sz w:val="20"/>
                <w:szCs w:val="20"/>
                <w:lang w:val="uk-UA"/>
              </w:rPr>
              <w:t>Вісті з України. – 1993. – Ч. 36.</w:t>
            </w:r>
          </w:p>
          <w:p w14:paraId="31447375" w14:textId="69D3FA5D" w:rsidR="00732B34" w:rsidRPr="00732B34" w:rsidRDefault="00732B34" w:rsidP="00732B34">
            <w:pPr>
              <w:spacing w:before="240"/>
              <w:ind w:leftChars="0" w:left="-2" w:firstLineChars="0" w:firstLine="0"/>
              <w:rPr>
                <w:sz w:val="20"/>
                <w:szCs w:val="20"/>
                <w:lang w:val="uk-UA"/>
              </w:rPr>
            </w:pPr>
            <w:r w:rsidRPr="00732B34">
              <w:rPr>
                <w:sz w:val="20"/>
                <w:szCs w:val="20"/>
                <w:lang w:val="uk-UA"/>
              </w:rPr>
              <w:t xml:space="preserve">3. </w:t>
            </w:r>
            <w:r w:rsidRPr="00732B34">
              <w:rPr>
                <w:sz w:val="20"/>
                <w:szCs w:val="20"/>
                <w:lang w:val="uk-UA"/>
              </w:rPr>
              <w:t>До 75-річчя Голодомору. – Креденс, 2008. –  № 4, листопад</w:t>
            </w:r>
          </w:p>
          <w:p w14:paraId="2A0E273F" w14:textId="1CDF5FB5" w:rsidR="00732B34" w:rsidRPr="00732B34" w:rsidRDefault="00732B34" w:rsidP="00732B34">
            <w:pPr>
              <w:spacing w:before="240"/>
              <w:ind w:leftChars="0" w:left="-2" w:firstLineChars="0" w:firstLine="0"/>
              <w:rPr>
                <w:sz w:val="20"/>
                <w:szCs w:val="20"/>
                <w:lang w:val="uk-UA"/>
              </w:rPr>
            </w:pPr>
            <w:r w:rsidRPr="00732B34">
              <w:rPr>
                <w:sz w:val="20"/>
                <w:szCs w:val="20"/>
                <w:lang w:val="uk-UA"/>
              </w:rPr>
              <w:t xml:space="preserve">4. </w:t>
            </w:r>
            <w:r w:rsidRPr="00732B34">
              <w:rPr>
                <w:sz w:val="20"/>
                <w:szCs w:val="20"/>
                <w:lang w:val="uk-UA"/>
              </w:rPr>
              <w:t>Віталій Процюк. Книга памяті. – Львів, 2012.</w:t>
            </w:r>
          </w:p>
          <w:p w14:paraId="08F27D84" w14:textId="51DCD2FC" w:rsidR="00265188" w:rsidRPr="003C6E31" w:rsidRDefault="00265188" w:rsidP="00732B34">
            <w:pPr>
              <w:spacing w:before="240"/>
              <w:ind w:left="0" w:hanging="2"/>
              <w:jc w:val="both"/>
              <w:rPr>
                <w:rFonts w:eastAsia="Times New Roman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</w:tcPr>
          <w:p w14:paraId="18358279" w14:textId="720F5089" w:rsidR="00265188" w:rsidRDefault="00732B34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Підготувати доповідь на тему публікацій Малкольма Маггеріджа, присвячених тематиці Голодомору.</w:t>
            </w:r>
          </w:p>
          <w:p w14:paraId="57DB1C78" w14:textId="091AE448" w:rsidR="00265188" w:rsidRPr="003C6E31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</w:t>
            </w:r>
            <w:r w:rsidR="00265188">
              <w:rPr>
                <w:rFonts w:eastAsia="Times New Roman"/>
                <w:sz w:val="19"/>
                <w:szCs w:val="19"/>
                <w:lang w:val="ru-RU"/>
              </w:rPr>
              <w:t xml:space="preserve"> год.</w:t>
            </w:r>
          </w:p>
        </w:tc>
        <w:tc>
          <w:tcPr>
            <w:tcW w:w="709" w:type="dxa"/>
          </w:tcPr>
          <w:p w14:paraId="0BE0107F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8</w:t>
            </w:r>
            <w:r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265188" w:rsidRPr="000379EE" w14:paraId="74723C7C" w14:textId="77777777" w:rsidTr="009C7900">
        <w:trPr>
          <w:trHeight w:val="176"/>
        </w:trPr>
        <w:tc>
          <w:tcPr>
            <w:tcW w:w="10632" w:type="dxa"/>
            <w:gridSpan w:val="6"/>
          </w:tcPr>
          <w:p w14:paraId="5BDEC40C" w14:textId="5491A984" w:rsidR="00265188" w:rsidRPr="000379EE" w:rsidRDefault="000379EE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0379EE">
              <w:rPr>
                <w:rFonts w:eastAsia="Times New Roman"/>
                <w:b/>
                <w:sz w:val="20"/>
                <w:szCs w:val="20"/>
                <w:lang w:val="ru-RU"/>
              </w:rPr>
              <w:t>Модуль</w:t>
            </w:r>
            <w:r w:rsidR="00265188" w:rsidRPr="000379EE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2.</w:t>
            </w:r>
          </w:p>
          <w:p w14:paraId="0C13F387" w14:textId="71365D4C" w:rsidR="00265188" w:rsidRPr="000379EE" w:rsidRDefault="000379EE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0379EE">
              <w:rPr>
                <w:b/>
                <w:sz w:val="20"/>
                <w:szCs w:val="20"/>
                <w:lang w:val="uk-UA"/>
              </w:rPr>
              <w:t>Сенсовність публіцистичного тексту</w:t>
            </w:r>
          </w:p>
        </w:tc>
      </w:tr>
      <w:tr w:rsidR="00265188" w14:paraId="66AB4F25" w14:textId="77777777" w:rsidTr="009C7900">
        <w:trPr>
          <w:trHeight w:val="176"/>
        </w:trPr>
        <w:tc>
          <w:tcPr>
            <w:tcW w:w="568" w:type="dxa"/>
          </w:tcPr>
          <w:p w14:paraId="5D8754F6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</w:t>
            </w:r>
          </w:p>
          <w:p w14:paraId="2BD33B35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619331ED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66EF2A7C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003DCBA4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14:paraId="2751912A" w14:textId="77777777" w:rsidR="00DA7E97" w:rsidRPr="00DA7E97" w:rsidRDefault="00265188" w:rsidP="00DA7E97">
            <w:pPr>
              <w:spacing w:before="240"/>
              <w:ind w:left="0" w:hanging="2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 w:rsidRPr="003C6E31">
              <w:rPr>
                <w:b/>
                <w:bCs/>
                <w:sz w:val="19"/>
                <w:szCs w:val="19"/>
              </w:rPr>
              <w:t xml:space="preserve">Тема 9. </w:t>
            </w:r>
            <w:r w:rsidR="00DA7E97" w:rsidRPr="00DA7E97">
              <w:rPr>
                <w:b/>
                <w:bCs/>
                <w:sz w:val="20"/>
                <w:szCs w:val="20"/>
                <w:lang w:val="uk-UA"/>
              </w:rPr>
              <w:t>Філософічна публіцистика Вячеслава Липинського</w:t>
            </w:r>
          </w:p>
          <w:p w14:paraId="7F3AAE6D" w14:textId="77777777" w:rsidR="00DA7E97" w:rsidRPr="00DA7E97" w:rsidRDefault="00DA7E97" w:rsidP="00DA7E97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DA7E97">
              <w:rPr>
                <w:b/>
                <w:bCs/>
                <w:sz w:val="20"/>
                <w:szCs w:val="20"/>
                <w:lang w:val="uk-UA"/>
              </w:rPr>
              <w:t xml:space="preserve"> 1.</w:t>
            </w:r>
            <w:r w:rsidRPr="00DA7E97">
              <w:rPr>
                <w:b/>
                <w:bCs/>
                <w:sz w:val="20"/>
                <w:szCs w:val="20"/>
                <w:lang w:val="uk-UA"/>
              </w:rPr>
              <w:tab/>
            </w:r>
            <w:r w:rsidRPr="00DA7E97">
              <w:rPr>
                <w:sz w:val="20"/>
                <w:szCs w:val="20"/>
                <w:lang w:val="uk-UA"/>
              </w:rPr>
              <w:t>Унікальність постаті ідеолога, історика, політика, філософа – водночас концептуального публіциста.</w:t>
            </w:r>
          </w:p>
          <w:p w14:paraId="09429851" w14:textId="77777777" w:rsidR="00DA7E97" w:rsidRPr="00DA7E97" w:rsidRDefault="00DA7E97" w:rsidP="00DA7E97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DA7E97">
              <w:rPr>
                <w:sz w:val="20"/>
                <w:szCs w:val="20"/>
                <w:lang w:val="uk-UA"/>
              </w:rPr>
              <w:t>2.</w:t>
            </w:r>
            <w:r w:rsidRPr="00DA7E97">
              <w:rPr>
                <w:sz w:val="20"/>
                <w:szCs w:val="20"/>
                <w:lang w:val="uk-UA"/>
              </w:rPr>
              <w:tab/>
              <w:t>Три основні поняття історичного життя – традиція, аристократизм і нація.</w:t>
            </w:r>
          </w:p>
          <w:p w14:paraId="5ADA13B2" w14:textId="77777777" w:rsidR="00DA7E97" w:rsidRPr="00DA7E97" w:rsidRDefault="00DA7E97" w:rsidP="00DA7E97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DA7E97">
              <w:rPr>
                <w:sz w:val="20"/>
                <w:szCs w:val="20"/>
                <w:lang w:val="uk-UA"/>
              </w:rPr>
              <w:t>3.</w:t>
            </w:r>
            <w:r w:rsidRPr="00DA7E97">
              <w:rPr>
                <w:sz w:val="20"/>
                <w:szCs w:val="20"/>
                <w:lang w:val="uk-UA"/>
              </w:rPr>
              <w:tab/>
              <w:t>Динамічність слова, яке визволяє, а не поневолює.</w:t>
            </w:r>
          </w:p>
          <w:p w14:paraId="6445EEC9" w14:textId="5AFE443F" w:rsidR="00265188" w:rsidRPr="003C6E31" w:rsidRDefault="00DA7E97" w:rsidP="00B51396">
            <w:pPr>
              <w:pStyle w:val="HTML1"/>
              <w:ind w:leftChars="0" w:left="0" w:firstLineChars="0" w:firstLine="0"/>
              <w:rPr>
                <w:b/>
                <w:bCs/>
                <w:i w:val="0"/>
                <w:iCs w:val="0"/>
                <w:sz w:val="19"/>
                <w:szCs w:val="19"/>
                <w:lang w:val="uk-UA"/>
              </w:rPr>
            </w:pPr>
            <w:r w:rsidRPr="00DA7E97">
              <w:rPr>
                <w:sz w:val="20"/>
                <w:szCs w:val="20"/>
                <w:lang w:val="uk-UA"/>
              </w:rPr>
              <w:t xml:space="preserve">«Навіть найтрудніше завдання може бути виконане, коли єсть: стихійне, вроджене хотіння, - ясна ідея, усвідомлююча хотіння; воля та розум, потрібні для здійснення ідеї; - віра в Бога і в те, що дана ідея згідна з </w:t>
            </w:r>
            <w:r w:rsidRPr="00DA7E97">
              <w:rPr>
                <w:sz w:val="20"/>
                <w:szCs w:val="20"/>
                <w:lang w:val="uk-UA"/>
              </w:rPr>
              <w:lastRenderedPageBreak/>
              <w:t>Божими законами; - і любов до людей та до землі, серед яких і на якій має здійснюватись дана ідея».</w:t>
            </w:r>
          </w:p>
        </w:tc>
        <w:tc>
          <w:tcPr>
            <w:tcW w:w="850" w:type="dxa"/>
          </w:tcPr>
          <w:p w14:paraId="69E692AC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Лекція (2 год.)</w:t>
            </w:r>
          </w:p>
          <w:p w14:paraId="4D95C1C7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0537BB59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77F5AAF4" w14:textId="5C0AFA1A" w:rsidR="00365959" w:rsidRPr="00365959" w:rsidRDefault="00365959" w:rsidP="00365959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uk-UA"/>
              </w:rPr>
              <w:t>1.</w:t>
            </w:r>
            <w:r w:rsidRPr="00365959">
              <w:rPr>
                <w:spacing w:val="-6"/>
                <w:sz w:val="20"/>
                <w:szCs w:val="20"/>
                <w:lang w:val="uk-UA"/>
              </w:rPr>
              <w:t>Лось Й. Публіцистика й тенденції ровитку світу (львівська школа журналістики). Навчальний посібник: У 2 ч / Й. Лось.  – Ч.1. – Львів: ПАЇС. –2008. – 376 с.</w:t>
            </w:r>
          </w:p>
          <w:p w14:paraId="26AC54DE" w14:textId="77777777" w:rsidR="00365959" w:rsidRPr="00365959" w:rsidRDefault="00365959" w:rsidP="00365959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2. Лось Й. Перспективи світоглядної публіцистики. Навчальний посібник / Й. Лось. – Львів: ЛНУ імені Івана Франка, 2014. – 294 с.</w:t>
            </w:r>
          </w:p>
          <w:p w14:paraId="7671658F" w14:textId="5266DE4E" w:rsidR="00265188" w:rsidRPr="00B51396" w:rsidRDefault="00365959" w:rsidP="0036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B51396" w:rsidRPr="00B51396">
              <w:rPr>
                <w:sz w:val="20"/>
                <w:szCs w:val="20"/>
                <w:lang w:val="uk-UA"/>
              </w:rPr>
              <w:t>Дм. Чижевський. Вячеслав Липинський як філософ історії. – Український державник. Альманах на 1943 рік. – Берлін. – С. 49-61.</w:t>
            </w:r>
          </w:p>
        </w:tc>
        <w:tc>
          <w:tcPr>
            <w:tcW w:w="1984" w:type="dxa"/>
          </w:tcPr>
          <w:p w14:paraId="3577131D" w14:textId="342521C4" w:rsidR="00B51396" w:rsidRDefault="00B513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Опрацювати ідеї публіцистики В. Липинського, спроектувати їх на сучасність.</w:t>
            </w:r>
          </w:p>
          <w:p w14:paraId="25B73612" w14:textId="6A2AEF51" w:rsidR="00265188" w:rsidRPr="00532624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r w:rsidR="00C93796">
              <w:rPr>
                <w:rFonts w:eastAsia="Times New Roman"/>
                <w:sz w:val="19"/>
                <w:szCs w:val="19"/>
                <w:lang w:val="uk-UA"/>
              </w:rPr>
              <w:t>3</w:t>
            </w:r>
            <w:r>
              <w:rPr>
                <w:rFonts w:eastAsia="Times New Roman"/>
                <w:sz w:val="19"/>
                <w:szCs w:val="19"/>
                <w:lang w:val="uk-UA"/>
              </w:rPr>
              <w:t xml:space="preserve"> год.</w:t>
            </w:r>
          </w:p>
        </w:tc>
        <w:tc>
          <w:tcPr>
            <w:tcW w:w="709" w:type="dxa"/>
          </w:tcPr>
          <w:p w14:paraId="00A21FD1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9</w:t>
            </w:r>
            <w:r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265188" w14:paraId="591E3F41" w14:textId="77777777" w:rsidTr="009C7900">
        <w:trPr>
          <w:trHeight w:val="176"/>
        </w:trPr>
        <w:tc>
          <w:tcPr>
            <w:tcW w:w="568" w:type="dxa"/>
          </w:tcPr>
          <w:p w14:paraId="55081D73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  <w:p w14:paraId="335EB65F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53871C13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014CDC46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7CAB14F6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14:paraId="2D751C67" w14:textId="77777777" w:rsidR="00B51396" w:rsidRPr="00B51396" w:rsidRDefault="00265188" w:rsidP="00B51396">
            <w:pPr>
              <w:spacing w:before="240"/>
              <w:ind w:left="0" w:hanging="2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Тема</w:t>
            </w:r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10. </w:t>
            </w:r>
            <w:r w:rsidR="00B51396" w:rsidRPr="00B51396">
              <w:rPr>
                <w:b/>
                <w:bCs/>
                <w:sz w:val="20"/>
                <w:szCs w:val="20"/>
                <w:lang w:val="uk-UA"/>
              </w:rPr>
              <w:t>Творче кредо Стефана Ауста – редактора тижневика «Шпігель»</w:t>
            </w:r>
          </w:p>
          <w:p w14:paraId="00CF60E1" w14:textId="77777777" w:rsidR="00B51396" w:rsidRPr="00B51396" w:rsidRDefault="00B51396" w:rsidP="00B51396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B51396">
              <w:rPr>
                <w:b/>
                <w:bCs/>
                <w:sz w:val="20"/>
                <w:szCs w:val="20"/>
                <w:lang w:val="uk-UA"/>
              </w:rPr>
              <w:t>1.</w:t>
            </w:r>
            <w:r w:rsidRPr="00B51396">
              <w:rPr>
                <w:b/>
                <w:bCs/>
                <w:sz w:val="20"/>
                <w:szCs w:val="20"/>
                <w:lang w:val="uk-UA"/>
              </w:rPr>
              <w:tab/>
            </w:r>
            <w:r w:rsidRPr="00B51396">
              <w:rPr>
                <w:sz w:val="20"/>
                <w:szCs w:val="20"/>
                <w:lang w:val="uk-UA"/>
              </w:rPr>
              <w:t>«Гармата, яка стріляє  для захисту свободи.</w:t>
            </w:r>
          </w:p>
          <w:p w14:paraId="2EC459D4" w14:textId="77777777" w:rsidR="00B51396" w:rsidRPr="00B51396" w:rsidRDefault="00B51396" w:rsidP="00B51396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B51396">
              <w:rPr>
                <w:sz w:val="20"/>
                <w:szCs w:val="20"/>
                <w:lang w:val="uk-UA"/>
              </w:rPr>
              <w:t>2.</w:t>
            </w:r>
            <w:r w:rsidRPr="00B51396">
              <w:rPr>
                <w:sz w:val="20"/>
                <w:szCs w:val="20"/>
                <w:lang w:val="uk-UA"/>
              </w:rPr>
              <w:tab/>
              <w:t>Розслідувальна публіцистика журналу.</w:t>
            </w:r>
          </w:p>
          <w:p w14:paraId="3867A622" w14:textId="77777777" w:rsidR="00B51396" w:rsidRDefault="00B51396" w:rsidP="00B51396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B51396">
              <w:rPr>
                <w:sz w:val="20"/>
                <w:szCs w:val="20"/>
                <w:lang w:val="uk-UA"/>
              </w:rPr>
              <w:t>3.</w:t>
            </w:r>
            <w:r w:rsidRPr="00B51396">
              <w:rPr>
                <w:sz w:val="20"/>
                <w:szCs w:val="20"/>
                <w:lang w:val="uk-UA"/>
              </w:rPr>
              <w:tab/>
              <w:t>Шукати компромісу між цивілізаціями.</w:t>
            </w:r>
          </w:p>
          <w:p w14:paraId="2A26EA3D" w14:textId="30228C28" w:rsidR="00B51396" w:rsidRPr="00B51396" w:rsidRDefault="00B51396" w:rsidP="00B51396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B51396">
              <w:rPr>
                <w:sz w:val="20"/>
                <w:szCs w:val="20"/>
                <w:lang w:val="uk-UA"/>
              </w:rPr>
              <w:t>«Перед війною в Афганістані я пропонував почати розмову з талібами. У телепрограмах мене висміяли. Нині ж американці розпачливо запобігають про такі розмови – десять років опісля. Свого часу Віллі Брандт і його радник Егон Бар поїхали до Радянського Союзу. Як політик з партії християнських демократів я вважав це помилкою. Але сьогодні переконаний, що Брандт і Бар мали рацію».</w:t>
            </w:r>
          </w:p>
          <w:p w14:paraId="0B6074F8" w14:textId="31F4FF53" w:rsidR="00265188" w:rsidRPr="003C6E31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0E740B17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Практичне</w:t>
            </w:r>
          </w:p>
          <w:p w14:paraId="14DA1F4A" w14:textId="77777777" w:rsidR="00265188" w:rsidRPr="008B4E7B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(2</w:t>
            </w:r>
            <w:r>
              <w:rPr>
                <w:rFonts w:eastAsia="Times New Roman"/>
                <w:sz w:val="19"/>
                <w:szCs w:val="19"/>
              </w:rPr>
              <w:t xml:space="preserve"> год</w:t>
            </w:r>
            <w:r>
              <w:rPr>
                <w:rFonts w:eastAsia="Times New Roman"/>
                <w:sz w:val="19"/>
                <w:szCs w:val="19"/>
                <w:lang w:val="uk-UA"/>
              </w:rPr>
              <w:t>)</w:t>
            </w:r>
          </w:p>
        </w:tc>
        <w:tc>
          <w:tcPr>
            <w:tcW w:w="3828" w:type="dxa"/>
          </w:tcPr>
          <w:p w14:paraId="4F6B37D1" w14:textId="1FF519F9" w:rsidR="00365959" w:rsidRPr="00365959" w:rsidRDefault="00365959" w:rsidP="00365959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1.</w:t>
            </w:r>
            <w:r w:rsidRPr="00365959">
              <w:rPr>
                <w:spacing w:val="-6"/>
                <w:sz w:val="20"/>
                <w:szCs w:val="20"/>
                <w:lang w:val="uk-UA"/>
              </w:rPr>
              <w:t>Лось Й. Публіцистика й тенденції ровитку світу (львівська школа журналістики). Навчальний посібник: У 2 ч / Й. Лось.  – Ч.1. – Львів: ПАЇС. –2008. – 376 с.</w:t>
            </w:r>
          </w:p>
          <w:p w14:paraId="5F4932D4" w14:textId="77777777" w:rsidR="00365959" w:rsidRPr="00365959" w:rsidRDefault="00365959" w:rsidP="00365959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2. Лось Й. Перспективи світоглядної публіцистики. Навчальний посібник / Й. Лось. – Львів: ЛНУ імені Івана Франка, 2014. – 294 с.</w:t>
            </w:r>
          </w:p>
          <w:p w14:paraId="0EB62CC2" w14:textId="56B28D9D" w:rsidR="00265188" w:rsidRPr="009D6ED1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</w:tcPr>
          <w:p w14:paraId="0580B0B3" w14:textId="2480D4A1" w:rsidR="00D92D0B" w:rsidRDefault="00D92D0B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Проаналізувати редакційні засади діяльності тижневика «Шпіґель»</w:t>
            </w:r>
            <w:r w:rsidR="00265188" w:rsidRPr="003C6E31">
              <w:rPr>
                <w:rFonts w:eastAsia="Times New Roman"/>
                <w:sz w:val="19"/>
                <w:szCs w:val="19"/>
                <w:lang w:val="ru-RU"/>
              </w:rPr>
              <w:t>.</w:t>
            </w:r>
            <w:r>
              <w:rPr>
                <w:rFonts w:eastAsia="Times New Roman"/>
                <w:sz w:val="19"/>
                <w:szCs w:val="19"/>
                <w:lang w:val="ru-RU"/>
              </w:rPr>
              <w:t xml:space="preserve"> Виокремити і опрацювати публікації, присвячені Україні</w:t>
            </w:r>
            <w:r w:rsidR="00265188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</w:p>
          <w:p w14:paraId="1C594ECE" w14:textId="3CB89557" w:rsidR="00265188" w:rsidRPr="003C6E31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</w:t>
            </w:r>
            <w:r w:rsidR="00265188">
              <w:rPr>
                <w:rFonts w:eastAsia="Times New Roman"/>
                <w:sz w:val="19"/>
                <w:szCs w:val="19"/>
                <w:lang w:val="ru-RU"/>
              </w:rPr>
              <w:t xml:space="preserve"> год.</w:t>
            </w:r>
          </w:p>
        </w:tc>
        <w:tc>
          <w:tcPr>
            <w:tcW w:w="709" w:type="dxa"/>
          </w:tcPr>
          <w:p w14:paraId="29310875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10</w:t>
            </w:r>
            <w:r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265188" w14:paraId="6046755C" w14:textId="77777777" w:rsidTr="009C7900">
        <w:trPr>
          <w:trHeight w:val="176"/>
        </w:trPr>
        <w:tc>
          <w:tcPr>
            <w:tcW w:w="568" w:type="dxa"/>
          </w:tcPr>
          <w:p w14:paraId="786D76C7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  <w:p w14:paraId="1A72AC27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3C431163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73FEC5CC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14:paraId="6873CC8B" w14:textId="77777777" w:rsidR="00365959" w:rsidRPr="00365959" w:rsidRDefault="00265188" w:rsidP="00365959">
            <w:pPr>
              <w:spacing w:before="240"/>
              <w:ind w:left="0" w:hanging="2"/>
              <w:rPr>
                <w:rFonts w:eastAsia="Times New Roman"/>
                <w:color w:val="auto"/>
                <w:position w:val="0"/>
                <w:sz w:val="20"/>
                <w:szCs w:val="20"/>
                <w:lang w:val="uk-UA"/>
              </w:rPr>
            </w:pPr>
            <w:r w:rsidRPr="003C6E31">
              <w:rPr>
                <w:b/>
                <w:bCs/>
                <w:sz w:val="19"/>
                <w:szCs w:val="19"/>
              </w:rPr>
              <w:t xml:space="preserve">Тема 11. </w:t>
            </w:r>
            <w:r w:rsidR="00365959" w:rsidRPr="00365959">
              <w:rPr>
                <w:sz w:val="20"/>
                <w:szCs w:val="20"/>
                <w:lang w:val="uk-UA"/>
              </w:rPr>
              <w:t>Світоглядний подвиг Джеймса Мейса</w:t>
            </w:r>
          </w:p>
          <w:p w14:paraId="3D7AE54F" w14:textId="1A2A9078" w:rsidR="00365959" w:rsidRPr="00365959" w:rsidRDefault="00365959" w:rsidP="00365959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365959">
              <w:rPr>
                <w:sz w:val="20"/>
                <w:szCs w:val="20"/>
                <w:lang w:val="uk-UA"/>
              </w:rPr>
              <w:t>1.Доповідь Конгресу Комісії США з питань голоду в Україні.</w:t>
            </w:r>
          </w:p>
          <w:p w14:paraId="2EBBE85C" w14:textId="102C9A5D" w:rsidR="00365959" w:rsidRPr="00365959" w:rsidRDefault="00365959" w:rsidP="00365959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365959">
              <w:rPr>
                <w:sz w:val="20"/>
                <w:szCs w:val="20"/>
                <w:lang w:val="uk-UA"/>
              </w:rPr>
              <w:t>2.Редактор англомовного видання газети «День».</w:t>
            </w:r>
          </w:p>
          <w:p w14:paraId="79CDD108" w14:textId="02DA6A4C" w:rsidR="00365959" w:rsidRPr="00365959" w:rsidRDefault="00365959" w:rsidP="00365959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365959">
              <w:rPr>
                <w:sz w:val="20"/>
                <w:szCs w:val="20"/>
                <w:lang w:val="uk-UA"/>
              </w:rPr>
              <w:t xml:space="preserve">3.«Повість про двох журналістів». </w:t>
            </w:r>
          </w:p>
          <w:p w14:paraId="67D92846" w14:textId="2E07F8A4" w:rsidR="00365959" w:rsidRPr="00365959" w:rsidRDefault="00365959" w:rsidP="00365959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365959">
              <w:rPr>
                <w:sz w:val="20"/>
                <w:szCs w:val="20"/>
                <w:lang w:val="uk-UA"/>
              </w:rPr>
              <w:t>4.Інтелектуальний і моральний пошук Мейса: як індіанець став Українцем.</w:t>
            </w:r>
          </w:p>
          <w:p w14:paraId="10EAF5C0" w14:textId="77777777" w:rsidR="00365959" w:rsidRPr="00365959" w:rsidRDefault="00365959" w:rsidP="00365959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</w:p>
          <w:p w14:paraId="2D95BFE5" w14:textId="20E284F1" w:rsidR="00265188" w:rsidRPr="00365959" w:rsidRDefault="00365959" w:rsidP="00365959">
            <w:pPr>
              <w:pStyle w:val="HTML1"/>
              <w:ind w:left="0" w:hanging="2"/>
              <w:rPr>
                <w:b/>
                <w:bCs/>
                <w:i w:val="0"/>
                <w:iCs w:val="0"/>
                <w:sz w:val="19"/>
                <w:szCs w:val="19"/>
                <w:lang w:val="uk-UA"/>
              </w:rPr>
            </w:pPr>
            <w:r w:rsidRPr="00365959">
              <w:rPr>
                <w:i w:val="0"/>
                <w:iCs w:val="0"/>
                <w:sz w:val="20"/>
                <w:szCs w:val="20"/>
                <w:lang w:val="uk-UA"/>
              </w:rPr>
              <w:t xml:space="preserve">«Нація, релігійні громади та їхні культури повинні бути захищені міжнародним правом, що повинно бути незмінним принципом. Це нагадало мені про німецького філософа кінця дев’ятнадцятого століття </w:t>
            </w:r>
            <w:r w:rsidRPr="00365959">
              <w:rPr>
                <w:i w:val="0"/>
                <w:iCs w:val="0"/>
                <w:sz w:val="20"/>
                <w:szCs w:val="20"/>
                <w:lang w:val="uk-UA"/>
              </w:rPr>
              <w:lastRenderedPageBreak/>
              <w:t>Йоганна Готріфа фон Гердера, який був одним із перших і найгуманнішим апологетів національної тотожності».</w:t>
            </w:r>
          </w:p>
        </w:tc>
        <w:tc>
          <w:tcPr>
            <w:tcW w:w="850" w:type="dxa"/>
          </w:tcPr>
          <w:p w14:paraId="64EF7E12" w14:textId="20747861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Лекція (</w:t>
            </w:r>
            <w:r w:rsidR="00365959">
              <w:rPr>
                <w:rFonts w:eastAsia="Times New Roman"/>
                <w:sz w:val="19"/>
                <w:szCs w:val="19"/>
                <w:lang w:val="uk-UA"/>
              </w:rPr>
              <w:t>2</w:t>
            </w:r>
            <w:r>
              <w:rPr>
                <w:rFonts w:eastAsia="Times New Roman"/>
                <w:sz w:val="19"/>
                <w:szCs w:val="19"/>
              </w:rPr>
              <w:t xml:space="preserve"> год.)</w:t>
            </w:r>
          </w:p>
          <w:p w14:paraId="52C45620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5128DE71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1C320827" w14:textId="77777777" w:rsidR="00365959" w:rsidRPr="00365959" w:rsidRDefault="00365959" w:rsidP="00365959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1.Лось Й. Публіцистика й тенденції ровитку світу (львівська школа журналістики). Навчальний посібник: У 2 ч / Й. Лось.  – Ч.1. – Львів: ПАЇС. –2008. – 376 с.</w:t>
            </w:r>
          </w:p>
          <w:p w14:paraId="466F8567" w14:textId="483F0E5F" w:rsidR="00365959" w:rsidRDefault="00365959" w:rsidP="00365959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2. Лось Й. Перспективи світоглядної публіцистики. Навчальний посібник / Й. Лось. – Львів: ЛНУ імені Івана Франка, 2014. – 294 с.</w:t>
            </w:r>
          </w:p>
          <w:p w14:paraId="36171B45" w14:textId="77F5D588" w:rsidR="00365959" w:rsidRPr="00365959" w:rsidRDefault="00365959" w:rsidP="00365959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uk-UA"/>
              </w:rPr>
              <w:t xml:space="preserve">3. </w:t>
            </w:r>
            <w:r w:rsidRPr="00365959">
              <w:rPr>
                <w:sz w:val="20"/>
                <w:szCs w:val="20"/>
                <w:lang w:val="uk-UA"/>
              </w:rPr>
              <w:t>День і вічність Джеймса Мейса. – Київ, 2005. – 448 с.</w:t>
            </w:r>
          </w:p>
          <w:p w14:paraId="492E9D86" w14:textId="08AE279B" w:rsidR="00265188" w:rsidRPr="00365959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</w:tcPr>
          <w:p w14:paraId="036EAF13" w14:textId="4DB8C6BE" w:rsidR="00365959" w:rsidRDefault="00365959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Опрацювати статтю Джеймса Мейса «Повість про двох журналістів»</w:t>
            </w:r>
          </w:p>
          <w:p w14:paraId="196B148B" w14:textId="7B09B546" w:rsidR="00265188" w:rsidRPr="00737FBE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</w:t>
            </w:r>
            <w:r w:rsidR="00265188">
              <w:rPr>
                <w:rFonts w:eastAsia="Times New Roman"/>
                <w:sz w:val="19"/>
                <w:szCs w:val="19"/>
                <w:lang w:val="ru-RU"/>
              </w:rPr>
              <w:t xml:space="preserve"> год.</w:t>
            </w:r>
          </w:p>
        </w:tc>
        <w:tc>
          <w:tcPr>
            <w:tcW w:w="709" w:type="dxa"/>
          </w:tcPr>
          <w:p w14:paraId="3BFFD2CA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11</w:t>
            </w:r>
            <w:r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265188" w14:paraId="55B59325" w14:textId="77777777" w:rsidTr="009C7900">
        <w:trPr>
          <w:trHeight w:val="176"/>
        </w:trPr>
        <w:tc>
          <w:tcPr>
            <w:tcW w:w="568" w:type="dxa"/>
          </w:tcPr>
          <w:p w14:paraId="0A112C6F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</w:t>
            </w:r>
          </w:p>
          <w:p w14:paraId="4FE241EA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36079290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14:paraId="4CD09AB1" w14:textId="4C22EF6B" w:rsidR="000160BC" w:rsidRPr="000160BC" w:rsidRDefault="00265188" w:rsidP="000160BC">
            <w:pPr>
              <w:spacing w:before="240"/>
              <w:ind w:left="0" w:hanging="2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Тема</w:t>
            </w:r>
            <w:r w:rsidRPr="008151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12. </w:t>
            </w:r>
            <w:r w:rsidR="000160BC" w:rsidRPr="000160BC">
              <w:rPr>
                <w:b/>
                <w:bCs/>
                <w:sz w:val="20"/>
                <w:szCs w:val="20"/>
                <w:lang w:val="uk-UA"/>
              </w:rPr>
              <w:t>Знакова постать італійського журналіста Еудженіо Скальфарі</w:t>
            </w:r>
          </w:p>
          <w:p w14:paraId="79CB670B" w14:textId="3721CAF4" w:rsidR="000160BC" w:rsidRPr="000160BC" w:rsidRDefault="000160BC" w:rsidP="000160BC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0160BC">
              <w:rPr>
                <w:b/>
                <w:bCs/>
                <w:sz w:val="20"/>
                <w:szCs w:val="20"/>
                <w:lang w:val="uk-UA"/>
              </w:rPr>
              <w:t>1.</w:t>
            </w:r>
            <w:r w:rsidRPr="000160BC">
              <w:rPr>
                <w:sz w:val="20"/>
                <w:szCs w:val="20"/>
                <w:lang w:val="uk-UA"/>
              </w:rPr>
              <w:t>Засновник тижневика «L’Espresso» (1955 р.) і фундатор щоденної газети «La Repubblica» (1976).</w:t>
            </w:r>
          </w:p>
          <w:p w14:paraId="0B3CFCAC" w14:textId="1012AA74" w:rsidR="000160BC" w:rsidRPr="000160BC" w:rsidRDefault="000160BC" w:rsidP="000160BC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0160BC">
              <w:rPr>
                <w:sz w:val="20"/>
                <w:szCs w:val="20"/>
                <w:lang w:val="uk-UA"/>
              </w:rPr>
              <w:t>2.«ДУМКА, що ії називаємо «новітньою». Починається від Монтеня».</w:t>
            </w:r>
          </w:p>
          <w:p w14:paraId="3DB606B6" w14:textId="32EED94A" w:rsidR="000160BC" w:rsidRPr="000160BC" w:rsidRDefault="000160BC" w:rsidP="000160BC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0160BC">
              <w:rPr>
                <w:sz w:val="20"/>
                <w:szCs w:val="20"/>
                <w:lang w:val="uk-UA"/>
              </w:rPr>
              <w:t>3.Заангажованість і самокритичність творчої особистості.</w:t>
            </w:r>
          </w:p>
          <w:p w14:paraId="3B6FFBEE" w14:textId="74C7E025" w:rsidR="000160BC" w:rsidRPr="000160BC" w:rsidRDefault="000160BC" w:rsidP="000160BC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0160BC">
              <w:rPr>
                <w:sz w:val="20"/>
                <w:szCs w:val="20"/>
                <w:lang w:val="uk-UA"/>
              </w:rPr>
              <w:t>«Сьогодні молоді люди перестали читати, навіть газети. Комунікуються за допомогою образу і звуку. Наприкінці своєї книги «У відкрите море» називаю їх «новими варварами». У тому сенсі, що говорять іншою мовою. Раніше молоде покоління ставило під сумнів вартості батьків чи дідів, але ЗНАЛО їх. У кінцевому підсумку приймало половину цих вартостей і так тривала еволюція. Натомість сучасні покоління відкидають ці вартості, навіть не знаючи їх».</w:t>
            </w:r>
          </w:p>
          <w:p w14:paraId="2BD8D1DE" w14:textId="5220AB6F" w:rsidR="00265188" w:rsidRPr="00737FB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</w:p>
        </w:tc>
        <w:tc>
          <w:tcPr>
            <w:tcW w:w="850" w:type="dxa"/>
          </w:tcPr>
          <w:p w14:paraId="37F80665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Практичне</w:t>
            </w:r>
          </w:p>
          <w:p w14:paraId="411A14E0" w14:textId="43FC9668" w:rsidR="00265188" w:rsidRDefault="000160BC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2</w:t>
            </w:r>
            <w:r w:rsidR="00265188">
              <w:rPr>
                <w:rFonts w:eastAsia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3828" w:type="dxa"/>
          </w:tcPr>
          <w:p w14:paraId="60EA573B" w14:textId="77777777" w:rsidR="000160BC" w:rsidRPr="00365959" w:rsidRDefault="000160BC" w:rsidP="000160BC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1.Лось Й. Публіцистика й тенденції ровитку світу (львівська школа журналістики). Навчальний посібник: У 2 ч / Й. Лось.  – Ч.1. – Львів: ПАЇС. –2008. – 376 с.</w:t>
            </w:r>
          </w:p>
          <w:p w14:paraId="192164DA" w14:textId="77777777" w:rsidR="000160BC" w:rsidRDefault="000160BC" w:rsidP="000160BC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2. Лось Й. Перспективи світоглядної публіцистики. Навчальний посібник / Й. Лось. – Львів: ЛНУ імені Івана Франка, 2014. – 294 с.</w:t>
            </w:r>
          </w:p>
          <w:p w14:paraId="00C46E5F" w14:textId="39B49CA6" w:rsidR="00265188" w:rsidRPr="000160BC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</w:tcPr>
          <w:p w14:paraId="0B2DF76B" w14:textId="33D1EADA" w:rsidR="004B26C4" w:rsidRPr="004B26C4" w:rsidRDefault="004B26C4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4B26C4">
              <w:rPr>
                <w:rFonts w:eastAsia="Times New Roman"/>
                <w:sz w:val="19"/>
                <w:szCs w:val="19"/>
                <w:lang w:val="uk-UA"/>
              </w:rPr>
              <w:t>Проаналізувати світоглядні та професійні принципи Еудженіо Скальфарі, зі</w:t>
            </w:r>
            <w:r>
              <w:rPr>
                <w:rFonts w:eastAsia="Times New Roman"/>
                <w:sz w:val="19"/>
                <w:szCs w:val="19"/>
                <w:lang w:val="uk-UA"/>
              </w:rPr>
              <w:t>ставити їх із сучасністю.</w:t>
            </w:r>
          </w:p>
          <w:p w14:paraId="728ACD77" w14:textId="1771C3A8" w:rsidR="00265188" w:rsidRPr="00737FBE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</w:t>
            </w:r>
            <w:r w:rsidR="00265188">
              <w:rPr>
                <w:rFonts w:eastAsia="Times New Roman"/>
                <w:sz w:val="19"/>
                <w:szCs w:val="19"/>
                <w:lang w:val="ru-RU"/>
              </w:rPr>
              <w:t xml:space="preserve"> год.</w:t>
            </w:r>
          </w:p>
          <w:p w14:paraId="51F94FA2" w14:textId="77777777" w:rsidR="00265188" w:rsidRPr="004B26C4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</w:tcPr>
          <w:p w14:paraId="6470C800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11</w:t>
            </w:r>
            <w:r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245FA6" w:rsidRPr="000421F3" w14:paraId="630163C3" w14:textId="77777777" w:rsidTr="009C7900">
        <w:trPr>
          <w:trHeight w:val="176"/>
        </w:trPr>
        <w:tc>
          <w:tcPr>
            <w:tcW w:w="568" w:type="dxa"/>
          </w:tcPr>
          <w:p w14:paraId="476B5437" w14:textId="5A6845EE" w:rsidR="00245FA6" w:rsidRPr="00245FA6" w:rsidRDefault="00245FA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13</w:t>
            </w:r>
          </w:p>
        </w:tc>
        <w:tc>
          <w:tcPr>
            <w:tcW w:w="2693" w:type="dxa"/>
          </w:tcPr>
          <w:p w14:paraId="232736AA" w14:textId="77777777" w:rsidR="000421F3" w:rsidRPr="000421F3" w:rsidRDefault="000421F3" w:rsidP="000421F3">
            <w:pPr>
              <w:spacing w:before="240"/>
              <w:ind w:left="0" w:hanging="2"/>
              <w:jc w:val="both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13. </w:t>
            </w:r>
            <w:r w:rsidRPr="000421F3">
              <w:rPr>
                <w:b/>
                <w:bCs/>
                <w:sz w:val="20"/>
                <w:szCs w:val="20"/>
                <w:lang w:val="uk-UA"/>
              </w:rPr>
              <w:t xml:space="preserve">Світова слава Габріеля Гарсіа Маркеса:  </w:t>
            </w:r>
          </w:p>
          <w:p w14:paraId="3268D341" w14:textId="39344A79" w:rsidR="000421F3" w:rsidRPr="000421F3" w:rsidRDefault="000421F3" w:rsidP="000421F3">
            <w:pPr>
              <w:spacing w:before="240"/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0421F3">
              <w:rPr>
                <w:b/>
                <w:bCs/>
                <w:sz w:val="20"/>
                <w:szCs w:val="20"/>
                <w:lang w:val="uk-UA"/>
              </w:rPr>
              <w:t>1.</w:t>
            </w:r>
            <w:r w:rsidRPr="000421F3">
              <w:rPr>
                <w:sz w:val="20"/>
                <w:szCs w:val="20"/>
                <w:lang w:val="uk-UA"/>
              </w:rPr>
              <w:t>Добротний журналіст-професіонал.</w:t>
            </w:r>
          </w:p>
          <w:p w14:paraId="7A7D20A1" w14:textId="2619E657" w:rsidR="000421F3" w:rsidRPr="000421F3" w:rsidRDefault="000421F3" w:rsidP="000421F3">
            <w:pPr>
              <w:spacing w:before="240"/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0421F3">
              <w:rPr>
                <w:sz w:val="20"/>
                <w:szCs w:val="20"/>
                <w:lang w:val="uk-UA"/>
              </w:rPr>
              <w:t>2.Нобелівська премія: специфіка виступу фундатора «магічного реалізму».</w:t>
            </w:r>
          </w:p>
          <w:p w14:paraId="2D59AD49" w14:textId="4AA65E0A" w:rsidR="000421F3" w:rsidRPr="000421F3" w:rsidRDefault="000421F3" w:rsidP="000421F3">
            <w:pPr>
              <w:spacing w:before="240"/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0421F3">
              <w:rPr>
                <w:sz w:val="20"/>
                <w:szCs w:val="20"/>
                <w:lang w:val="uk-UA"/>
              </w:rPr>
              <w:t>3.Журналістика – найкраща у світі професія, вона вимагає широких знань і культури, допитливості у пізнанні світу.</w:t>
            </w:r>
          </w:p>
          <w:p w14:paraId="64599977" w14:textId="77777777" w:rsidR="000421F3" w:rsidRPr="000421F3" w:rsidRDefault="000421F3" w:rsidP="000421F3">
            <w:pPr>
              <w:spacing w:before="240"/>
              <w:ind w:left="0" w:hanging="2"/>
              <w:jc w:val="both"/>
              <w:rPr>
                <w:sz w:val="20"/>
                <w:szCs w:val="20"/>
                <w:lang w:val="uk-UA"/>
              </w:rPr>
            </w:pPr>
          </w:p>
          <w:p w14:paraId="7B8AAEEC" w14:textId="43897320" w:rsidR="00245FA6" w:rsidRPr="000421F3" w:rsidRDefault="000421F3" w:rsidP="000421F3">
            <w:pPr>
              <w:spacing w:before="240"/>
              <w:ind w:left="0" w:hanging="2"/>
              <w:jc w:val="both"/>
              <w:rPr>
                <w:lang w:val="uk-UA"/>
              </w:rPr>
            </w:pPr>
            <w:r w:rsidRPr="000421F3">
              <w:rPr>
                <w:sz w:val="20"/>
                <w:szCs w:val="20"/>
                <w:lang w:val="uk-UA"/>
              </w:rPr>
              <w:lastRenderedPageBreak/>
              <w:t xml:space="preserve">      «Європейці, нащадки великої раціоналістичної традиції. природньо, оцінюють нас у відповідності до власних критеріїв, без врахування існуючих різниць… Будь-яке тлумачення дійсності у будь-якій частині світу у відповідності з чужими їй критеріями може призвести лише до трагічних непорозумінь і ще більшої ізоляції, одинокості та відчуженню людей».</w:t>
            </w:r>
          </w:p>
        </w:tc>
        <w:tc>
          <w:tcPr>
            <w:tcW w:w="850" w:type="dxa"/>
          </w:tcPr>
          <w:p w14:paraId="126597FC" w14:textId="4DC9FFA8" w:rsidR="00245FA6" w:rsidRPr="000421F3" w:rsidRDefault="000421F3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lastRenderedPageBreak/>
              <w:t>Лекція 2 год.</w:t>
            </w:r>
          </w:p>
        </w:tc>
        <w:tc>
          <w:tcPr>
            <w:tcW w:w="3828" w:type="dxa"/>
          </w:tcPr>
          <w:p w14:paraId="69D1A870" w14:textId="77777777" w:rsidR="000421F3" w:rsidRPr="00365959" w:rsidRDefault="000421F3" w:rsidP="000421F3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1.Лось Й. Публіцистика й тенденції ровитку світу (львівська школа журналістики). Навчальний посібник: У 2 ч / Й. Лось.  – Ч.1. – Львів: ПАЇС. –2008. – 376 с.</w:t>
            </w:r>
          </w:p>
          <w:p w14:paraId="2B37D2B1" w14:textId="77777777" w:rsidR="000421F3" w:rsidRDefault="000421F3" w:rsidP="000421F3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2. Лось Й. Перспективи світоглядної публіцистики. Навчальний посібник / Й. Лось. – Львів: ЛНУ імені Івана Франка, 2014. – 294 с.</w:t>
            </w:r>
          </w:p>
          <w:p w14:paraId="5E8468F3" w14:textId="77777777" w:rsidR="00245FA6" w:rsidRPr="00365959" w:rsidRDefault="00245FA6" w:rsidP="000160BC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1D810DF1" w14:textId="77777777" w:rsidR="00245FA6" w:rsidRDefault="006B2FAA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Опрацювати репортерські тексти Маркеса, виокремити методологію їх створення.</w:t>
            </w:r>
          </w:p>
          <w:p w14:paraId="18BB1A48" w14:textId="2CC26E33" w:rsidR="006B2FAA" w:rsidRPr="004B26C4" w:rsidRDefault="006B2FAA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3 год.</w:t>
            </w:r>
          </w:p>
        </w:tc>
        <w:tc>
          <w:tcPr>
            <w:tcW w:w="709" w:type="dxa"/>
          </w:tcPr>
          <w:p w14:paraId="5CEBF420" w14:textId="77777777" w:rsidR="00245FA6" w:rsidRDefault="00245FA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  <w:lang w:val="uk-UA"/>
              </w:rPr>
            </w:pPr>
          </w:p>
        </w:tc>
      </w:tr>
      <w:tr w:rsidR="006B2FAA" w:rsidRPr="000421F3" w14:paraId="39F89C24" w14:textId="77777777" w:rsidTr="009C7900">
        <w:trPr>
          <w:trHeight w:val="176"/>
        </w:trPr>
        <w:tc>
          <w:tcPr>
            <w:tcW w:w="568" w:type="dxa"/>
          </w:tcPr>
          <w:p w14:paraId="4F50346F" w14:textId="2937C68B" w:rsidR="006B2FAA" w:rsidRDefault="006B2FAA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14</w:t>
            </w:r>
          </w:p>
        </w:tc>
        <w:tc>
          <w:tcPr>
            <w:tcW w:w="2693" w:type="dxa"/>
          </w:tcPr>
          <w:p w14:paraId="66DE5DCF" w14:textId="77777777" w:rsidR="006B2FAA" w:rsidRPr="006B2FAA" w:rsidRDefault="006B2FAA" w:rsidP="006B2FAA">
            <w:pPr>
              <w:spacing w:before="240"/>
              <w:ind w:left="0" w:hanging="2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14. </w:t>
            </w:r>
            <w:r w:rsidRPr="006B2FAA">
              <w:rPr>
                <w:b/>
                <w:bCs/>
                <w:sz w:val="20"/>
                <w:szCs w:val="20"/>
                <w:lang w:val="uk-UA"/>
              </w:rPr>
              <w:t>Амоз Оз: глибина власного «я»:</w:t>
            </w:r>
          </w:p>
          <w:p w14:paraId="7BC1AAA8" w14:textId="77777777" w:rsidR="006B2FAA" w:rsidRPr="006B2FAA" w:rsidRDefault="006B2FAA" w:rsidP="006B2FAA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6B2FAA">
              <w:rPr>
                <w:b/>
                <w:bCs/>
                <w:sz w:val="20"/>
                <w:szCs w:val="20"/>
                <w:lang w:val="uk-UA"/>
              </w:rPr>
              <w:t>1.</w:t>
            </w:r>
            <w:r w:rsidRPr="006B2FAA">
              <w:rPr>
                <w:b/>
                <w:bCs/>
                <w:sz w:val="20"/>
                <w:szCs w:val="20"/>
                <w:lang w:val="uk-UA"/>
              </w:rPr>
              <w:tab/>
            </w:r>
            <w:r w:rsidRPr="006B2FAA">
              <w:rPr>
                <w:sz w:val="20"/>
                <w:szCs w:val="20"/>
                <w:lang w:val="uk-UA"/>
              </w:rPr>
              <w:t>Світова слава ізраїльського романіста, есеїста, новеліста.</w:t>
            </w:r>
          </w:p>
          <w:p w14:paraId="4FBCF4C7" w14:textId="77777777" w:rsidR="006B2FAA" w:rsidRPr="006B2FAA" w:rsidRDefault="006B2FAA" w:rsidP="006B2FAA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6B2FAA">
              <w:rPr>
                <w:sz w:val="20"/>
                <w:szCs w:val="20"/>
                <w:lang w:val="uk-UA"/>
              </w:rPr>
              <w:t>2.</w:t>
            </w:r>
            <w:r w:rsidRPr="006B2FAA">
              <w:rPr>
                <w:sz w:val="20"/>
                <w:szCs w:val="20"/>
                <w:lang w:val="uk-UA"/>
              </w:rPr>
              <w:tab/>
              <w:t>«Я знайшов своє заспокоєння в Ісусі».</w:t>
            </w:r>
          </w:p>
          <w:p w14:paraId="1F0758FA" w14:textId="77777777" w:rsidR="006B2FAA" w:rsidRPr="006B2FAA" w:rsidRDefault="006B2FAA" w:rsidP="006B2FAA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6B2FAA">
              <w:rPr>
                <w:sz w:val="20"/>
                <w:szCs w:val="20"/>
                <w:lang w:val="uk-UA"/>
              </w:rPr>
              <w:t>3.</w:t>
            </w:r>
            <w:r w:rsidRPr="006B2FAA">
              <w:rPr>
                <w:sz w:val="20"/>
                <w:szCs w:val="20"/>
                <w:lang w:val="uk-UA"/>
              </w:rPr>
              <w:tab/>
              <w:t>Тяжіння до відкриття глибинних історій.</w:t>
            </w:r>
          </w:p>
          <w:p w14:paraId="52F86D93" w14:textId="77ED2AC3" w:rsidR="006B2FAA" w:rsidRPr="006B2FAA" w:rsidRDefault="006B2FAA" w:rsidP="006B2FAA">
            <w:pPr>
              <w:spacing w:before="240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uk-UA"/>
              </w:rPr>
            </w:pPr>
            <w:r w:rsidRPr="006B2FAA">
              <w:rPr>
                <w:sz w:val="20"/>
                <w:szCs w:val="20"/>
                <w:lang w:val="uk-UA"/>
              </w:rPr>
              <w:t>Амоз Оз переконаний у тому, що в епоху інформаційних воєн та буму вседозволеності та нівеляції світоглядного, людство мовчазно дозволяє відбуватися страшним речам, таким як тероризм.</w:t>
            </w:r>
          </w:p>
        </w:tc>
        <w:tc>
          <w:tcPr>
            <w:tcW w:w="850" w:type="dxa"/>
          </w:tcPr>
          <w:p w14:paraId="1F9085C8" w14:textId="1EF2DFBF" w:rsidR="006B2FAA" w:rsidRDefault="006B2FAA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Практичне 2 год.</w:t>
            </w:r>
          </w:p>
        </w:tc>
        <w:tc>
          <w:tcPr>
            <w:tcW w:w="3828" w:type="dxa"/>
          </w:tcPr>
          <w:p w14:paraId="3BA7E883" w14:textId="77777777" w:rsidR="006B2FAA" w:rsidRPr="00365959" w:rsidRDefault="006B2FAA" w:rsidP="006B2FAA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1.Лось Й. Публіцистика й тенденції ровитку світу (львівська школа журналістики). Навчальний посібник: У 2 ч / Й. Лось.  – Ч.1. – Львів: ПАЇС. –2008. – 376 с.</w:t>
            </w:r>
          </w:p>
          <w:p w14:paraId="338FC288" w14:textId="77777777" w:rsidR="006B2FAA" w:rsidRDefault="006B2FAA" w:rsidP="006B2FAA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2. Лось Й. Перспективи світоглядної публіцистики. Навчальний посібник / Й. Лось. – Львів: ЛНУ імені Івана Франка, 2014. – 294 с.</w:t>
            </w:r>
          </w:p>
          <w:p w14:paraId="06691A48" w14:textId="408B5DB6" w:rsidR="006B2FAA" w:rsidRPr="00365959" w:rsidRDefault="006B2FAA" w:rsidP="000421F3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uk-UA"/>
              </w:rPr>
              <w:t xml:space="preserve">3. </w:t>
            </w:r>
            <w:r w:rsidRPr="006B2FAA">
              <w:rPr>
                <w:sz w:val="20"/>
                <w:szCs w:val="20"/>
                <w:lang w:val="uk-UA"/>
              </w:rPr>
              <w:t>Амоз Оз. До самої смерті. – Всесвіт, 1991. - №3. – С.76-98.</w:t>
            </w:r>
          </w:p>
        </w:tc>
        <w:tc>
          <w:tcPr>
            <w:tcW w:w="1984" w:type="dxa"/>
          </w:tcPr>
          <w:p w14:paraId="1678698F" w14:textId="77777777" w:rsidR="006B2FAA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Опрацювати обрані есеї Амоса Оза, виокремити тематичні, стилістичні та ідейні особливості.</w:t>
            </w:r>
          </w:p>
          <w:p w14:paraId="092200B8" w14:textId="2F4A9128" w:rsidR="00C93796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3 год.</w:t>
            </w:r>
          </w:p>
        </w:tc>
        <w:tc>
          <w:tcPr>
            <w:tcW w:w="709" w:type="dxa"/>
          </w:tcPr>
          <w:p w14:paraId="78824E09" w14:textId="77777777" w:rsidR="006B2FAA" w:rsidRDefault="006B2FAA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  <w:lang w:val="uk-UA"/>
              </w:rPr>
            </w:pPr>
          </w:p>
        </w:tc>
      </w:tr>
      <w:tr w:rsidR="001E0A22" w:rsidRPr="000421F3" w14:paraId="0FCCDDED" w14:textId="77777777" w:rsidTr="009C7900">
        <w:trPr>
          <w:trHeight w:val="176"/>
        </w:trPr>
        <w:tc>
          <w:tcPr>
            <w:tcW w:w="568" w:type="dxa"/>
          </w:tcPr>
          <w:p w14:paraId="4E5D9500" w14:textId="0093F68D" w:rsidR="001E0A22" w:rsidRDefault="001E0A22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15.</w:t>
            </w:r>
          </w:p>
        </w:tc>
        <w:tc>
          <w:tcPr>
            <w:tcW w:w="2693" w:type="dxa"/>
          </w:tcPr>
          <w:p w14:paraId="216C41D1" w14:textId="77777777" w:rsidR="001E0A22" w:rsidRPr="001E0A22" w:rsidRDefault="001E0A22" w:rsidP="001E0A22">
            <w:pPr>
              <w:spacing w:before="240"/>
              <w:ind w:left="0" w:hanging="2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15. </w:t>
            </w:r>
            <w:r w:rsidRPr="001E0A22">
              <w:rPr>
                <w:b/>
                <w:bCs/>
                <w:sz w:val="20"/>
                <w:szCs w:val="20"/>
                <w:lang w:val="uk-UA"/>
              </w:rPr>
              <w:t>Феномен особистості Оріани Фаллачі:</w:t>
            </w:r>
          </w:p>
          <w:p w14:paraId="5125AE50" w14:textId="7776FE7D" w:rsidR="001E0A22" w:rsidRPr="001E0A22" w:rsidRDefault="001E0A22" w:rsidP="001E0A22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1E0A22">
              <w:rPr>
                <w:b/>
                <w:bCs/>
                <w:sz w:val="20"/>
                <w:szCs w:val="20"/>
                <w:lang w:val="uk-UA"/>
              </w:rPr>
              <w:t>1.</w:t>
            </w:r>
            <w:r w:rsidRPr="001E0A22">
              <w:rPr>
                <w:sz w:val="20"/>
                <w:szCs w:val="20"/>
                <w:lang w:val="uk-UA"/>
              </w:rPr>
              <w:t>Персональні якості видатної італійськкої публіцистики.</w:t>
            </w:r>
          </w:p>
          <w:p w14:paraId="2D9D2687" w14:textId="2B0DFAF2" w:rsidR="001E0A22" w:rsidRPr="001E0A22" w:rsidRDefault="001E0A22" w:rsidP="001E0A22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1E0A22">
              <w:rPr>
                <w:sz w:val="20"/>
                <w:szCs w:val="20"/>
                <w:lang w:val="uk-UA"/>
              </w:rPr>
              <w:t>2.Автор резонансних інтерв’ю з диктаторами: збагнути механізм прийняття рішень у світовій політиці.</w:t>
            </w:r>
          </w:p>
          <w:p w14:paraId="00DBDF5D" w14:textId="5260E15E" w:rsidR="001E0A22" w:rsidRPr="001E0A22" w:rsidRDefault="001E0A22" w:rsidP="001E0A22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1E0A22">
              <w:rPr>
                <w:sz w:val="20"/>
                <w:szCs w:val="20"/>
                <w:lang w:val="uk-UA"/>
              </w:rPr>
              <w:t>3.Розвінчання експансіонізму ісламського світу.</w:t>
            </w:r>
          </w:p>
          <w:p w14:paraId="0E14AFDB" w14:textId="77777777" w:rsidR="001E0A22" w:rsidRPr="001E0A22" w:rsidRDefault="001E0A22" w:rsidP="001E0A22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1E0A22">
              <w:rPr>
                <w:sz w:val="20"/>
                <w:szCs w:val="20"/>
                <w:lang w:val="uk-UA"/>
              </w:rPr>
              <w:t xml:space="preserve">«Я прагну зрозуміти людину, аби вивчити, як здійснюється влада… Зловживанням владою можна кинути виклик, </w:t>
            </w:r>
            <w:r w:rsidRPr="001E0A22">
              <w:rPr>
                <w:sz w:val="20"/>
                <w:szCs w:val="20"/>
                <w:lang w:val="uk-UA"/>
              </w:rPr>
              <w:lastRenderedPageBreak/>
              <w:t>боротися з ними і, навіть, перемогти».</w:t>
            </w:r>
          </w:p>
          <w:p w14:paraId="7729F631" w14:textId="4AAB1975" w:rsidR="001E0A22" w:rsidRPr="001E0A22" w:rsidRDefault="001E0A22" w:rsidP="006B2FAA">
            <w:pPr>
              <w:spacing w:before="240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50" w:type="dxa"/>
          </w:tcPr>
          <w:p w14:paraId="1FD6A3CC" w14:textId="7DF2C36F" w:rsidR="001E0A22" w:rsidRDefault="001E0A22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lastRenderedPageBreak/>
              <w:t>Лекція 2 год.</w:t>
            </w:r>
          </w:p>
        </w:tc>
        <w:tc>
          <w:tcPr>
            <w:tcW w:w="3828" w:type="dxa"/>
          </w:tcPr>
          <w:p w14:paraId="5C378B70" w14:textId="77777777" w:rsidR="001E0A22" w:rsidRPr="00365959" w:rsidRDefault="001E0A22" w:rsidP="001E0A2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1.Лось Й. Публіцистика й тенденції ровитку світу (львівська школа журналістики). Навчальний посібник: У 2 ч / Й. Лось.  – Ч.1. – Львів: ПАЇС. –2008. – 376 с.</w:t>
            </w:r>
          </w:p>
          <w:p w14:paraId="095B64B6" w14:textId="77777777" w:rsidR="001E0A22" w:rsidRDefault="001E0A22" w:rsidP="001E0A2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2. Лось Й. Перспективи світоглядної публіцистики. Навчальний посібник / Й. Лось. – Львів: ЛНУ імені Івана Франка, 2014. – 294 с.</w:t>
            </w:r>
          </w:p>
          <w:p w14:paraId="7DBE0CA4" w14:textId="77777777" w:rsidR="001E0A22" w:rsidRDefault="001E0A22" w:rsidP="001E0A2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uk-UA"/>
              </w:rPr>
              <w:t xml:space="preserve">3. </w:t>
            </w:r>
            <w:r w:rsidRPr="001E0A22">
              <w:rPr>
                <w:sz w:val="20"/>
                <w:szCs w:val="20"/>
                <w:lang w:val="uk-UA"/>
              </w:rPr>
              <w:t>А. Іщик. Феномен особистості Оріани Фаллачі (крізь призму інтерв’ю однієї з найвідоміших журналісток ХХ століття). – Вісник Львівського університету. Серія журналістики. – 2006, випуск 28. – С.263-272.</w:t>
            </w:r>
          </w:p>
          <w:p w14:paraId="456A96A1" w14:textId="77777777" w:rsidR="001E0A22" w:rsidRDefault="001E0A22" w:rsidP="001E0A2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uk-UA"/>
              </w:rPr>
              <w:t>4.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E0A22">
              <w:rPr>
                <w:sz w:val="20"/>
                <w:szCs w:val="20"/>
                <w:lang w:val="uk-UA"/>
              </w:rPr>
              <w:t>Oriana Fallaci. Wywiad z wladza. – Warszawa, 2012.</w:t>
            </w:r>
          </w:p>
          <w:p w14:paraId="16AB5CD6" w14:textId="3A7569DA" w:rsidR="001E0A22" w:rsidRPr="001E0A22" w:rsidRDefault="001E0A22" w:rsidP="001E0A2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1E0A22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E0A22">
              <w:rPr>
                <w:sz w:val="20"/>
                <w:szCs w:val="20"/>
                <w:lang w:val="uk-UA"/>
              </w:rPr>
              <w:t>Oriana Fallaci. Wywiad z historia. – Warszawa, 2013.</w:t>
            </w:r>
          </w:p>
          <w:p w14:paraId="733B7BF7" w14:textId="77777777" w:rsidR="001E0A22" w:rsidRDefault="001E0A22" w:rsidP="001E0A2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</w:p>
          <w:p w14:paraId="08569577" w14:textId="77777777" w:rsidR="001E0A22" w:rsidRPr="00365959" w:rsidRDefault="001E0A22" w:rsidP="006B2FAA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37B7C91E" w14:textId="77777777" w:rsidR="001E0A22" w:rsidRDefault="005069C2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Проаналізувати інтерв’ю Оріани Фаллачі з точки зору стандартів журналістської етики</w:t>
            </w:r>
          </w:p>
          <w:p w14:paraId="7CB0AD39" w14:textId="07E58034" w:rsidR="005069C2" w:rsidRDefault="005069C2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3 год.</w:t>
            </w:r>
          </w:p>
        </w:tc>
        <w:tc>
          <w:tcPr>
            <w:tcW w:w="709" w:type="dxa"/>
          </w:tcPr>
          <w:p w14:paraId="20F2705A" w14:textId="77777777" w:rsidR="001E0A22" w:rsidRDefault="001E0A22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  <w:lang w:val="uk-UA"/>
              </w:rPr>
            </w:pPr>
          </w:p>
        </w:tc>
      </w:tr>
      <w:tr w:rsidR="005069C2" w:rsidRPr="000421F3" w14:paraId="40390338" w14:textId="77777777" w:rsidTr="009C7900">
        <w:trPr>
          <w:trHeight w:val="176"/>
        </w:trPr>
        <w:tc>
          <w:tcPr>
            <w:tcW w:w="568" w:type="dxa"/>
          </w:tcPr>
          <w:p w14:paraId="6648083A" w14:textId="45A1FC95" w:rsidR="005069C2" w:rsidRDefault="005069C2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16.</w:t>
            </w:r>
          </w:p>
        </w:tc>
        <w:tc>
          <w:tcPr>
            <w:tcW w:w="2693" w:type="dxa"/>
          </w:tcPr>
          <w:p w14:paraId="637BCA89" w14:textId="77777777" w:rsidR="005069C2" w:rsidRPr="005069C2" w:rsidRDefault="005069C2" w:rsidP="005069C2">
            <w:pPr>
              <w:spacing w:before="240"/>
              <w:ind w:left="0" w:hanging="2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16. </w:t>
            </w:r>
            <w:r w:rsidRPr="005069C2">
              <w:rPr>
                <w:b/>
                <w:bCs/>
                <w:sz w:val="20"/>
                <w:szCs w:val="20"/>
                <w:lang w:val="uk-UA"/>
              </w:rPr>
              <w:t>Вацлав Гавел – моральний орієнтир для журналістів:</w:t>
            </w:r>
          </w:p>
          <w:p w14:paraId="1F15E807" w14:textId="7F6A1B61" w:rsidR="005069C2" w:rsidRPr="005069C2" w:rsidRDefault="005069C2" w:rsidP="005069C2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5069C2">
              <w:rPr>
                <w:b/>
                <w:bCs/>
                <w:sz w:val="20"/>
                <w:szCs w:val="20"/>
                <w:lang w:val="uk-UA"/>
              </w:rPr>
              <w:t>1.</w:t>
            </w:r>
            <w:r w:rsidRPr="005069C2">
              <w:rPr>
                <w:sz w:val="20"/>
                <w:szCs w:val="20"/>
                <w:lang w:val="uk-UA"/>
              </w:rPr>
              <w:t>Моральні вартості – понад усе.</w:t>
            </w:r>
          </w:p>
          <w:p w14:paraId="26730A7E" w14:textId="24A959A4" w:rsidR="005069C2" w:rsidRPr="005069C2" w:rsidRDefault="005069C2" w:rsidP="005069C2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5069C2">
              <w:rPr>
                <w:sz w:val="20"/>
                <w:szCs w:val="20"/>
                <w:lang w:val="uk-UA"/>
              </w:rPr>
              <w:t>2.Обличчя чеської нації.</w:t>
            </w:r>
          </w:p>
          <w:p w14:paraId="26665539" w14:textId="0FE0B6BB" w:rsidR="005069C2" w:rsidRPr="005069C2" w:rsidRDefault="005069C2" w:rsidP="005069C2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5069C2">
              <w:rPr>
                <w:sz w:val="20"/>
                <w:szCs w:val="20"/>
                <w:lang w:val="uk-UA"/>
              </w:rPr>
              <w:t>3.Слово Гавела при врученні Премії миру німецьких книговидавців.</w:t>
            </w:r>
          </w:p>
          <w:p w14:paraId="74708DBB" w14:textId="0402BC5D" w:rsidR="005069C2" w:rsidRPr="005069C2" w:rsidRDefault="005069C2" w:rsidP="005069C2">
            <w:pPr>
              <w:spacing w:before="240"/>
              <w:ind w:left="0" w:hanging="2"/>
              <w:rPr>
                <w:lang w:val="uk-UA"/>
              </w:rPr>
            </w:pPr>
            <w:r w:rsidRPr="005069C2">
              <w:rPr>
                <w:sz w:val="20"/>
                <w:szCs w:val="20"/>
                <w:lang w:val="uk-UA"/>
              </w:rPr>
              <w:t>«Дух, людська душа, наша самосвідомість, здатність узагальнювати й мислити поняттями, розуміти світ як Всесвіт (а не як місце свого перебування) і, нарешті, наша здатність усвідомлювати, що всі ми смертні, і все-таки жити, незважаючи ні на що, ̶̶  чи не тому все це можливе, бо створене безпосередньо Словом?»</w:t>
            </w:r>
          </w:p>
        </w:tc>
        <w:tc>
          <w:tcPr>
            <w:tcW w:w="850" w:type="dxa"/>
          </w:tcPr>
          <w:p w14:paraId="55441832" w14:textId="77777777" w:rsidR="005069C2" w:rsidRDefault="005069C2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Практичне</w:t>
            </w:r>
          </w:p>
          <w:p w14:paraId="1CFA3805" w14:textId="4B5C274F" w:rsidR="005069C2" w:rsidRDefault="005069C2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2 год.</w:t>
            </w:r>
          </w:p>
        </w:tc>
        <w:tc>
          <w:tcPr>
            <w:tcW w:w="3828" w:type="dxa"/>
          </w:tcPr>
          <w:p w14:paraId="6DC81DCA" w14:textId="77777777" w:rsidR="005069C2" w:rsidRPr="00365959" w:rsidRDefault="005069C2" w:rsidP="005069C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1.Лось Й. Публіцистика й тенденції ровитку світу (львівська школа журналістики). Навчальний посібник: У 2 ч / Й. Лось.  – Ч.1. – Львів: ПАЇС. –2008. – 376 с.</w:t>
            </w:r>
          </w:p>
          <w:p w14:paraId="312BCDE9" w14:textId="77777777" w:rsidR="005069C2" w:rsidRDefault="005069C2" w:rsidP="005069C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2. Лось Й. Перспективи світоглядної публіцистики. Навчальний посібник / Й. Лось. – Львів: ЛНУ імені Івана Франка, 2014. – 294 с.</w:t>
            </w:r>
          </w:p>
          <w:p w14:paraId="47CF009E" w14:textId="47DFFFA6" w:rsidR="005069C2" w:rsidRPr="005069C2" w:rsidRDefault="005069C2" w:rsidP="005069C2">
            <w:pPr>
              <w:spacing w:before="240"/>
              <w:ind w:left="0" w:hanging="2"/>
              <w:rPr>
                <w:rFonts w:eastAsia="Times New Roman"/>
                <w:color w:val="auto"/>
                <w:position w:val="0"/>
                <w:sz w:val="20"/>
                <w:szCs w:val="20"/>
                <w:lang w:val="uk-UA"/>
              </w:rPr>
            </w:pPr>
            <w:r w:rsidRPr="005069C2">
              <w:rPr>
                <w:sz w:val="20"/>
                <w:szCs w:val="20"/>
                <w:lang w:val="uk-UA"/>
              </w:rPr>
              <w:t>3.</w:t>
            </w:r>
            <w:r w:rsidRPr="005069C2">
              <w:rPr>
                <w:sz w:val="20"/>
                <w:szCs w:val="20"/>
                <w:lang w:val="uk-UA"/>
              </w:rPr>
              <w:t>Вацлав Гавел: загрози національній самосвідомості</w:t>
            </w:r>
            <w:r w:rsidRPr="005069C2">
              <w:rPr>
                <w:sz w:val="20"/>
                <w:szCs w:val="20"/>
                <w:lang w:val="uk-UA"/>
              </w:rPr>
              <w:t xml:space="preserve"> //</w:t>
            </w:r>
            <w:r w:rsidRPr="005069C2">
              <w:rPr>
                <w:sz w:val="20"/>
                <w:szCs w:val="20"/>
                <w:lang w:val="uk-UA"/>
              </w:rPr>
              <w:t xml:space="preserve"> «День»</w:t>
            </w:r>
            <w:r w:rsidRPr="005069C2">
              <w:rPr>
                <w:sz w:val="20"/>
                <w:szCs w:val="20"/>
                <w:lang w:val="uk-UA"/>
              </w:rPr>
              <w:t xml:space="preserve">. - </w:t>
            </w:r>
            <w:r w:rsidRPr="005069C2">
              <w:rPr>
                <w:sz w:val="20"/>
                <w:szCs w:val="20"/>
                <w:lang w:val="uk-UA"/>
              </w:rPr>
              <w:t xml:space="preserve"> 2001.  ̶  16 травня.</w:t>
            </w:r>
          </w:p>
          <w:p w14:paraId="6B57964C" w14:textId="31582D08" w:rsidR="005069C2" w:rsidRPr="005069C2" w:rsidRDefault="005069C2" w:rsidP="005069C2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5069C2">
              <w:rPr>
                <w:sz w:val="20"/>
                <w:szCs w:val="20"/>
                <w:lang w:val="uk-UA"/>
              </w:rPr>
              <w:t>4</w:t>
            </w:r>
            <w:r w:rsidRPr="005069C2">
              <w:rPr>
                <w:sz w:val="20"/>
                <w:szCs w:val="20"/>
                <w:lang w:val="uk-UA"/>
              </w:rPr>
              <w:t>.Слово Гавела. Промова на врученні Премії миру</w:t>
            </w:r>
            <w:r w:rsidRPr="005069C2">
              <w:rPr>
                <w:sz w:val="20"/>
                <w:szCs w:val="20"/>
                <w:lang w:val="uk-UA"/>
              </w:rPr>
              <w:t xml:space="preserve"> //</w:t>
            </w:r>
            <w:r w:rsidRPr="005069C2">
              <w:rPr>
                <w:sz w:val="20"/>
                <w:szCs w:val="20"/>
                <w:lang w:val="uk-UA"/>
              </w:rPr>
              <w:t xml:space="preserve"> Атмода, 1990. ̶  09.04.</w:t>
            </w:r>
          </w:p>
          <w:p w14:paraId="4643DFAC" w14:textId="77777777" w:rsidR="005069C2" w:rsidRPr="00365959" w:rsidRDefault="005069C2" w:rsidP="001E0A2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4E4B8807" w14:textId="77777777" w:rsidR="005069C2" w:rsidRDefault="006828E9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Проаналізувати ідейні засади публіцистики Вацлава Гавела.</w:t>
            </w:r>
          </w:p>
          <w:p w14:paraId="34E8AABE" w14:textId="26819DC3" w:rsidR="006828E9" w:rsidRDefault="006828E9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2 год.</w:t>
            </w:r>
          </w:p>
        </w:tc>
        <w:tc>
          <w:tcPr>
            <w:tcW w:w="709" w:type="dxa"/>
          </w:tcPr>
          <w:p w14:paraId="5CEB0C05" w14:textId="77777777" w:rsidR="005069C2" w:rsidRDefault="005069C2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  <w:lang w:val="uk-UA"/>
              </w:rPr>
            </w:pPr>
          </w:p>
        </w:tc>
      </w:tr>
    </w:tbl>
    <w:p w14:paraId="31DAE8E7" w14:textId="77777777" w:rsidR="00265188" w:rsidRPr="000421F3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sz w:val="20"/>
          <w:szCs w:val="20"/>
          <w:lang w:val="uk-UA"/>
        </w:rPr>
      </w:pPr>
    </w:p>
    <w:p w14:paraId="3625C66D" w14:textId="77777777" w:rsidR="00265188" w:rsidRPr="000421F3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sz w:val="20"/>
          <w:szCs w:val="20"/>
          <w:lang w:val="uk-UA"/>
        </w:rPr>
      </w:pPr>
    </w:p>
    <w:p w14:paraId="623A1BA3" w14:textId="77777777" w:rsidR="00265188" w:rsidRPr="000421F3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lang w:val="uk-UA"/>
        </w:rPr>
      </w:pPr>
    </w:p>
    <w:p w14:paraId="6A432676" w14:textId="77777777" w:rsidR="00265188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Розробив</w:t>
      </w:r>
      <w:r w:rsidRPr="00737FBE">
        <w:rPr>
          <w:rFonts w:eastAsia="Times New Roman"/>
          <w:lang w:val="ru-RU"/>
        </w:rPr>
        <w:t xml:space="preserve">: проф. </w:t>
      </w:r>
      <w:r>
        <w:rPr>
          <w:rFonts w:eastAsia="Times New Roman"/>
          <w:lang w:val="ru-RU"/>
        </w:rPr>
        <w:t>Й. Д</w:t>
      </w:r>
      <w:r w:rsidRPr="00737FBE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Лось</w:t>
      </w:r>
    </w:p>
    <w:p w14:paraId="2D276C70" w14:textId="77777777" w:rsidR="00265188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/>
          <w:lang w:val="ru-RU"/>
        </w:rPr>
      </w:pPr>
    </w:p>
    <w:p w14:paraId="5C77C9EB" w14:textId="14FC2E19" w:rsidR="00265188" w:rsidRPr="006B6A26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F07E5A2" wp14:editId="667E43CE">
            <wp:extent cx="1162050" cy="431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A3647" w14:textId="77777777" w:rsidR="00265188" w:rsidRPr="00737FB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/>
          <w:lang w:val="ru-RU"/>
        </w:rPr>
      </w:pPr>
    </w:p>
    <w:p w14:paraId="27F986B4" w14:textId="77777777" w:rsidR="008907D9" w:rsidRDefault="008907D9">
      <w:pPr>
        <w:ind w:left="0" w:hanging="2"/>
      </w:pPr>
    </w:p>
    <w:sectPr w:rsidR="008907D9">
      <w:footerReference w:type="default" r:id="rId12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2424" w14:textId="77777777" w:rsidR="009B68E1" w:rsidRDefault="009B68E1">
      <w:pPr>
        <w:spacing w:line="240" w:lineRule="auto"/>
        <w:ind w:left="0" w:hanging="2"/>
      </w:pPr>
      <w:r>
        <w:separator/>
      </w:r>
    </w:p>
  </w:endnote>
  <w:endnote w:type="continuationSeparator" w:id="0">
    <w:p w14:paraId="63AF1A8B" w14:textId="77777777" w:rsidR="009B68E1" w:rsidRDefault="009B68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B12D" w14:textId="77777777" w:rsidR="009D6E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eastAsia="Times New Roman"/>
      </w:rPr>
    </w:pPr>
    <w:r>
      <w:rPr>
        <w:rFonts w:eastAsia="Times New Roman"/>
      </w:rPr>
      <w:fldChar w:fldCharType="begin"/>
    </w:r>
    <w:r>
      <w:rPr>
        <w:rFonts w:eastAsia="Times New Roman"/>
      </w:rPr>
      <w:instrText>PAGE</w:instrText>
    </w:r>
    <w:r>
      <w:rPr>
        <w:rFonts w:eastAsia="Times New Roman"/>
      </w:rPr>
      <w:fldChar w:fldCharType="separate"/>
    </w:r>
    <w:r>
      <w:rPr>
        <w:rFonts w:eastAsia="Times New Roman"/>
        <w:noProof/>
      </w:rPr>
      <w:t>11</w:t>
    </w:r>
    <w:r>
      <w:rPr>
        <w:rFonts w:eastAsia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60CE" w14:textId="77777777" w:rsidR="009B68E1" w:rsidRDefault="009B68E1">
      <w:pPr>
        <w:spacing w:line="240" w:lineRule="auto"/>
        <w:ind w:left="0" w:hanging="2"/>
      </w:pPr>
      <w:r>
        <w:separator/>
      </w:r>
    </w:p>
  </w:footnote>
  <w:footnote w:type="continuationSeparator" w:id="0">
    <w:p w14:paraId="3B7EC8F1" w14:textId="77777777" w:rsidR="009B68E1" w:rsidRDefault="009B68E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D3E"/>
    <w:multiLevelType w:val="multilevel"/>
    <w:tmpl w:val="62CCAB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B17F31"/>
    <w:multiLevelType w:val="hybridMultilevel"/>
    <w:tmpl w:val="9EE8D48A"/>
    <w:lvl w:ilvl="0" w:tplc="31723740">
      <w:start w:val="1"/>
      <w:numFmt w:val="decimal"/>
      <w:lvlText w:val="%1."/>
      <w:lvlJc w:val="left"/>
      <w:pPr>
        <w:ind w:left="356" w:hanging="360"/>
      </w:pPr>
      <w:rPr>
        <w:rFonts w:eastAsia="Calibri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38" w:hanging="360"/>
      </w:pPr>
    </w:lvl>
    <w:lvl w:ilvl="2" w:tplc="1000001B" w:tentative="1">
      <w:start w:val="1"/>
      <w:numFmt w:val="lowerRoman"/>
      <w:lvlText w:val="%3."/>
      <w:lvlJc w:val="right"/>
      <w:pPr>
        <w:ind w:left="2158" w:hanging="180"/>
      </w:pPr>
    </w:lvl>
    <w:lvl w:ilvl="3" w:tplc="1000000F" w:tentative="1">
      <w:start w:val="1"/>
      <w:numFmt w:val="decimal"/>
      <w:lvlText w:val="%4."/>
      <w:lvlJc w:val="left"/>
      <w:pPr>
        <w:ind w:left="2878" w:hanging="360"/>
      </w:pPr>
    </w:lvl>
    <w:lvl w:ilvl="4" w:tplc="10000019" w:tentative="1">
      <w:start w:val="1"/>
      <w:numFmt w:val="lowerLetter"/>
      <w:lvlText w:val="%5."/>
      <w:lvlJc w:val="left"/>
      <w:pPr>
        <w:ind w:left="3598" w:hanging="360"/>
      </w:pPr>
    </w:lvl>
    <w:lvl w:ilvl="5" w:tplc="1000001B" w:tentative="1">
      <w:start w:val="1"/>
      <w:numFmt w:val="lowerRoman"/>
      <w:lvlText w:val="%6."/>
      <w:lvlJc w:val="right"/>
      <w:pPr>
        <w:ind w:left="4318" w:hanging="180"/>
      </w:pPr>
    </w:lvl>
    <w:lvl w:ilvl="6" w:tplc="1000000F" w:tentative="1">
      <w:start w:val="1"/>
      <w:numFmt w:val="decimal"/>
      <w:lvlText w:val="%7."/>
      <w:lvlJc w:val="left"/>
      <w:pPr>
        <w:ind w:left="5038" w:hanging="360"/>
      </w:pPr>
    </w:lvl>
    <w:lvl w:ilvl="7" w:tplc="10000019" w:tentative="1">
      <w:start w:val="1"/>
      <w:numFmt w:val="lowerLetter"/>
      <w:lvlText w:val="%8."/>
      <w:lvlJc w:val="left"/>
      <w:pPr>
        <w:ind w:left="5758" w:hanging="360"/>
      </w:pPr>
    </w:lvl>
    <w:lvl w:ilvl="8" w:tplc="100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6646767"/>
    <w:multiLevelType w:val="hybridMultilevel"/>
    <w:tmpl w:val="8E249C4C"/>
    <w:lvl w:ilvl="0" w:tplc="EC7CFF74">
      <w:start w:val="1"/>
      <w:numFmt w:val="decimal"/>
      <w:lvlText w:val="%1."/>
      <w:lvlJc w:val="left"/>
      <w:pPr>
        <w:ind w:left="718" w:hanging="720"/>
      </w:pPr>
      <w:rPr>
        <w:rFonts w:eastAsia="Calibri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078" w:hanging="360"/>
      </w:pPr>
    </w:lvl>
    <w:lvl w:ilvl="2" w:tplc="1000001B" w:tentative="1">
      <w:start w:val="1"/>
      <w:numFmt w:val="lowerRoman"/>
      <w:lvlText w:val="%3."/>
      <w:lvlJc w:val="right"/>
      <w:pPr>
        <w:ind w:left="1798" w:hanging="180"/>
      </w:pPr>
    </w:lvl>
    <w:lvl w:ilvl="3" w:tplc="1000000F" w:tentative="1">
      <w:start w:val="1"/>
      <w:numFmt w:val="decimal"/>
      <w:lvlText w:val="%4."/>
      <w:lvlJc w:val="left"/>
      <w:pPr>
        <w:ind w:left="2518" w:hanging="360"/>
      </w:pPr>
    </w:lvl>
    <w:lvl w:ilvl="4" w:tplc="10000019" w:tentative="1">
      <w:start w:val="1"/>
      <w:numFmt w:val="lowerLetter"/>
      <w:lvlText w:val="%5."/>
      <w:lvlJc w:val="left"/>
      <w:pPr>
        <w:ind w:left="3238" w:hanging="360"/>
      </w:pPr>
    </w:lvl>
    <w:lvl w:ilvl="5" w:tplc="1000001B" w:tentative="1">
      <w:start w:val="1"/>
      <w:numFmt w:val="lowerRoman"/>
      <w:lvlText w:val="%6."/>
      <w:lvlJc w:val="right"/>
      <w:pPr>
        <w:ind w:left="3958" w:hanging="180"/>
      </w:pPr>
    </w:lvl>
    <w:lvl w:ilvl="6" w:tplc="1000000F" w:tentative="1">
      <w:start w:val="1"/>
      <w:numFmt w:val="decimal"/>
      <w:lvlText w:val="%7."/>
      <w:lvlJc w:val="left"/>
      <w:pPr>
        <w:ind w:left="4678" w:hanging="360"/>
      </w:pPr>
    </w:lvl>
    <w:lvl w:ilvl="7" w:tplc="10000019" w:tentative="1">
      <w:start w:val="1"/>
      <w:numFmt w:val="lowerLetter"/>
      <w:lvlText w:val="%8."/>
      <w:lvlJc w:val="left"/>
      <w:pPr>
        <w:ind w:left="5398" w:hanging="360"/>
      </w:pPr>
    </w:lvl>
    <w:lvl w:ilvl="8" w:tplc="10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12871D0"/>
    <w:multiLevelType w:val="hybridMultilevel"/>
    <w:tmpl w:val="6F326616"/>
    <w:lvl w:ilvl="0" w:tplc="E0383FE4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567B"/>
    <w:multiLevelType w:val="multilevel"/>
    <w:tmpl w:val="F69412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DB26123"/>
    <w:multiLevelType w:val="hybridMultilevel"/>
    <w:tmpl w:val="ABBE08D2"/>
    <w:lvl w:ilvl="0" w:tplc="E9502E18">
      <w:start w:val="1"/>
      <w:numFmt w:val="decimal"/>
      <w:lvlText w:val="%1."/>
      <w:lvlJc w:val="left"/>
      <w:pPr>
        <w:ind w:left="718" w:hanging="720"/>
      </w:pPr>
      <w:rPr>
        <w:rFonts w:eastAsia="Calibri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078" w:hanging="360"/>
      </w:pPr>
    </w:lvl>
    <w:lvl w:ilvl="2" w:tplc="1000001B" w:tentative="1">
      <w:start w:val="1"/>
      <w:numFmt w:val="lowerRoman"/>
      <w:lvlText w:val="%3."/>
      <w:lvlJc w:val="right"/>
      <w:pPr>
        <w:ind w:left="1798" w:hanging="180"/>
      </w:pPr>
    </w:lvl>
    <w:lvl w:ilvl="3" w:tplc="1000000F" w:tentative="1">
      <w:start w:val="1"/>
      <w:numFmt w:val="decimal"/>
      <w:lvlText w:val="%4."/>
      <w:lvlJc w:val="left"/>
      <w:pPr>
        <w:ind w:left="2518" w:hanging="360"/>
      </w:pPr>
    </w:lvl>
    <w:lvl w:ilvl="4" w:tplc="10000019" w:tentative="1">
      <w:start w:val="1"/>
      <w:numFmt w:val="lowerLetter"/>
      <w:lvlText w:val="%5."/>
      <w:lvlJc w:val="left"/>
      <w:pPr>
        <w:ind w:left="3238" w:hanging="360"/>
      </w:pPr>
    </w:lvl>
    <w:lvl w:ilvl="5" w:tplc="1000001B" w:tentative="1">
      <w:start w:val="1"/>
      <w:numFmt w:val="lowerRoman"/>
      <w:lvlText w:val="%6."/>
      <w:lvlJc w:val="right"/>
      <w:pPr>
        <w:ind w:left="3958" w:hanging="180"/>
      </w:pPr>
    </w:lvl>
    <w:lvl w:ilvl="6" w:tplc="1000000F" w:tentative="1">
      <w:start w:val="1"/>
      <w:numFmt w:val="decimal"/>
      <w:lvlText w:val="%7."/>
      <w:lvlJc w:val="left"/>
      <w:pPr>
        <w:ind w:left="4678" w:hanging="360"/>
      </w:pPr>
    </w:lvl>
    <w:lvl w:ilvl="7" w:tplc="10000019" w:tentative="1">
      <w:start w:val="1"/>
      <w:numFmt w:val="lowerLetter"/>
      <w:lvlText w:val="%8."/>
      <w:lvlJc w:val="left"/>
      <w:pPr>
        <w:ind w:left="5398" w:hanging="360"/>
      </w:pPr>
    </w:lvl>
    <w:lvl w:ilvl="8" w:tplc="10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E9E4676"/>
    <w:multiLevelType w:val="hybridMultilevel"/>
    <w:tmpl w:val="AB149492"/>
    <w:lvl w:ilvl="0" w:tplc="31723740">
      <w:start w:val="1"/>
      <w:numFmt w:val="decimal"/>
      <w:lvlText w:val="%1."/>
      <w:lvlJc w:val="left"/>
      <w:pPr>
        <w:ind w:left="356" w:hanging="360"/>
      </w:pPr>
      <w:rPr>
        <w:rFonts w:eastAsia="Calibri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38" w:hanging="360"/>
      </w:pPr>
    </w:lvl>
    <w:lvl w:ilvl="2" w:tplc="1000001B" w:tentative="1">
      <w:start w:val="1"/>
      <w:numFmt w:val="lowerRoman"/>
      <w:lvlText w:val="%3."/>
      <w:lvlJc w:val="right"/>
      <w:pPr>
        <w:ind w:left="2158" w:hanging="180"/>
      </w:pPr>
    </w:lvl>
    <w:lvl w:ilvl="3" w:tplc="1000000F" w:tentative="1">
      <w:start w:val="1"/>
      <w:numFmt w:val="decimal"/>
      <w:lvlText w:val="%4."/>
      <w:lvlJc w:val="left"/>
      <w:pPr>
        <w:ind w:left="2878" w:hanging="360"/>
      </w:pPr>
    </w:lvl>
    <w:lvl w:ilvl="4" w:tplc="10000019" w:tentative="1">
      <w:start w:val="1"/>
      <w:numFmt w:val="lowerLetter"/>
      <w:lvlText w:val="%5."/>
      <w:lvlJc w:val="left"/>
      <w:pPr>
        <w:ind w:left="3598" w:hanging="360"/>
      </w:pPr>
    </w:lvl>
    <w:lvl w:ilvl="5" w:tplc="1000001B" w:tentative="1">
      <w:start w:val="1"/>
      <w:numFmt w:val="lowerRoman"/>
      <w:lvlText w:val="%6."/>
      <w:lvlJc w:val="right"/>
      <w:pPr>
        <w:ind w:left="4318" w:hanging="180"/>
      </w:pPr>
    </w:lvl>
    <w:lvl w:ilvl="6" w:tplc="1000000F" w:tentative="1">
      <w:start w:val="1"/>
      <w:numFmt w:val="decimal"/>
      <w:lvlText w:val="%7."/>
      <w:lvlJc w:val="left"/>
      <w:pPr>
        <w:ind w:left="5038" w:hanging="360"/>
      </w:pPr>
    </w:lvl>
    <w:lvl w:ilvl="7" w:tplc="10000019" w:tentative="1">
      <w:start w:val="1"/>
      <w:numFmt w:val="lowerLetter"/>
      <w:lvlText w:val="%8."/>
      <w:lvlJc w:val="left"/>
      <w:pPr>
        <w:ind w:left="5758" w:hanging="360"/>
      </w:pPr>
    </w:lvl>
    <w:lvl w:ilvl="8" w:tplc="100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286032D8"/>
    <w:multiLevelType w:val="hybridMultilevel"/>
    <w:tmpl w:val="9F4230B2"/>
    <w:lvl w:ilvl="0" w:tplc="6E18040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07" w:hanging="360"/>
      </w:pPr>
    </w:lvl>
    <w:lvl w:ilvl="2" w:tplc="1000001B" w:tentative="1">
      <w:start w:val="1"/>
      <w:numFmt w:val="lowerRoman"/>
      <w:lvlText w:val="%3."/>
      <w:lvlJc w:val="right"/>
      <w:pPr>
        <w:ind w:left="1827" w:hanging="180"/>
      </w:pPr>
    </w:lvl>
    <w:lvl w:ilvl="3" w:tplc="1000000F" w:tentative="1">
      <w:start w:val="1"/>
      <w:numFmt w:val="decimal"/>
      <w:lvlText w:val="%4."/>
      <w:lvlJc w:val="left"/>
      <w:pPr>
        <w:ind w:left="2547" w:hanging="360"/>
      </w:pPr>
    </w:lvl>
    <w:lvl w:ilvl="4" w:tplc="10000019" w:tentative="1">
      <w:start w:val="1"/>
      <w:numFmt w:val="lowerLetter"/>
      <w:lvlText w:val="%5."/>
      <w:lvlJc w:val="left"/>
      <w:pPr>
        <w:ind w:left="3267" w:hanging="360"/>
      </w:pPr>
    </w:lvl>
    <w:lvl w:ilvl="5" w:tplc="1000001B" w:tentative="1">
      <w:start w:val="1"/>
      <w:numFmt w:val="lowerRoman"/>
      <w:lvlText w:val="%6."/>
      <w:lvlJc w:val="right"/>
      <w:pPr>
        <w:ind w:left="3987" w:hanging="180"/>
      </w:pPr>
    </w:lvl>
    <w:lvl w:ilvl="6" w:tplc="1000000F" w:tentative="1">
      <w:start w:val="1"/>
      <w:numFmt w:val="decimal"/>
      <w:lvlText w:val="%7."/>
      <w:lvlJc w:val="left"/>
      <w:pPr>
        <w:ind w:left="4707" w:hanging="360"/>
      </w:pPr>
    </w:lvl>
    <w:lvl w:ilvl="7" w:tplc="10000019" w:tentative="1">
      <w:start w:val="1"/>
      <w:numFmt w:val="lowerLetter"/>
      <w:lvlText w:val="%8."/>
      <w:lvlJc w:val="left"/>
      <w:pPr>
        <w:ind w:left="5427" w:hanging="360"/>
      </w:pPr>
    </w:lvl>
    <w:lvl w:ilvl="8" w:tplc="1000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 w15:restartNumberingAfterBreak="0">
    <w:nsid w:val="2B0A67F2"/>
    <w:multiLevelType w:val="multilevel"/>
    <w:tmpl w:val="17AC9F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D0A22D0"/>
    <w:multiLevelType w:val="multilevel"/>
    <w:tmpl w:val="64FC7B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16C0E05"/>
    <w:multiLevelType w:val="hybridMultilevel"/>
    <w:tmpl w:val="427881C0"/>
    <w:lvl w:ilvl="0" w:tplc="31723740">
      <w:start w:val="1"/>
      <w:numFmt w:val="decimal"/>
      <w:lvlText w:val="%1."/>
      <w:lvlJc w:val="left"/>
      <w:pPr>
        <w:ind w:left="358" w:hanging="360"/>
      </w:pPr>
      <w:rPr>
        <w:rFonts w:eastAsia="Calibri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078" w:hanging="360"/>
      </w:pPr>
    </w:lvl>
    <w:lvl w:ilvl="2" w:tplc="1000001B" w:tentative="1">
      <w:start w:val="1"/>
      <w:numFmt w:val="lowerRoman"/>
      <w:lvlText w:val="%3."/>
      <w:lvlJc w:val="right"/>
      <w:pPr>
        <w:ind w:left="1798" w:hanging="180"/>
      </w:pPr>
    </w:lvl>
    <w:lvl w:ilvl="3" w:tplc="1000000F" w:tentative="1">
      <w:start w:val="1"/>
      <w:numFmt w:val="decimal"/>
      <w:lvlText w:val="%4."/>
      <w:lvlJc w:val="left"/>
      <w:pPr>
        <w:ind w:left="2518" w:hanging="360"/>
      </w:pPr>
    </w:lvl>
    <w:lvl w:ilvl="4" w:tplc="10000019" w:tentative="1">
      <w:start w:val="1"/>
      <w:numFmt w:val="lowerLetter"/>
      <w:lvlText w:val="%5."/>
      <w:lvlJc w:val="left"/>
      <w:pPr>
        <w:ind w:left="3238" w:hanging="360"/>
      </w:pPr>
    </w:lvl>
    <w:lvl w:ilvl="5" w:tplc="1000001B" w:tentative="1">
      <w:start w:val="1"/>
      <w:numFmt w:val="lowerRoman"/>
      <w:lvlText w:val="%6."/>
      <w:lvlJc w:val="right"/>
      <w:pPr>
        <w:ind w:left="3958" w:hanging="180"/>
      </w:pPr>
    </w:lvl>
    <w:lvl w:ilvl="6" w:tplc="1000000F" w:tentative="1">
      <w:start w:val="1"/>
      <w:numFmt w:val="decimal"/>
      <w:lvlText w:val="%7."/>
      <w:lvlJc w:val="left"/>
      <w:pPr>
        <w:ind w:left="4678" w:hanging="360"/>
      </w:pPr>
    </w:lvl>
    <w:lvl w:ilvl="7" w:tplc="10000019" w:tentative="1">
      <w:start w:val="1"/>
      <w:numFmt w:val="lowerLetter"/>
      <w:lvlText w:val="%8."/>
      <w:lvlJc w:val="left"/>
      <w:pPr>
        <w:ind w:left="5398" w:hanging="360"/>
      </w:pPr>
    </w:lvl>
    <w:lvl w:ilvl="8" w:tplc="10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4DC11B43"/>
    <w:multiLevelType w:val="multilevel"/>
    <w:tmpl w:val="F9E2FC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0576242"/>
    <w:multiLevelType w:val="hybridMultilevel"/>
    <w:tmpl w:val="D8D641D2"/>
    <w:lvl w:ilvl="0" w:tplc="6900864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3" w15:restartNumberingAfterBreak="0">
    <w:nsid w:val="5A76194B"/>
    <w:multiLevelType w:val="hybridMultilevel"/>
    <w:tmpl w:val="0B38DFDE"/>
    <w:lvl w:ilvl="0" w:tplc="31723740">
      <w:start w:val="1"/>
      <w:numFmt w:val="decimal"/>
      <w:lvlText w:val="%1."/>
      <w:lvlJc w:val="left"/>
      <w:pPr>
        <w:ind w:left="358" w:hanging="360"/>
      </w:pPr>
      <w:rPr>
        <w:rFonts w:eastAsia="Calibri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078" w:hanging="360"/>
      </w:pPr>
    </w:lvl>
    <w:lvl w:ilvl="2" w:tplc="1000001B" w:tentative="1">
      <w:start w:val="1"/>
      <w:numFmt w:val="lowerRoman"/>
      <w:lvlText w:val="%3."/>
      <w:lvlJc w:val="right"/>
      <w:pPr>
        <w:ind w:left="1798" w:hanging="180"/>
      </w:pPr>
    </w:lvl>
    <w:lvl w:ilvl="3" w:tplc="1000000F" w:tentative="1">
      <w:start w:val="1"/>
      <w:numFmt w:val="decimal"/>
      <w:lvlText w:val="%4."/>
      <w:lvlJc w:val="left"/>
      <w:pPr>
        <w:ind w:left="2518" w:hanging="360"/>
      </w:pPr>
    </w:lvl>
    <w:lvl w:ilvl="4" w:tplc="10000019" w:tentative="1">
      <w:start w:val="1"/>
      <w:numFmt w:val="lowerLetter"/>
      <w:lvlText w:val="%5."/>
      <w:lvlJc w:val="left"/>
      <w:pPr>
        <w:ind w:left="3238" w:hanging="360"/>
      </w:pPr>
    </w:lvl>
    <w:lvl w:ilvl="5" w:tplc="1000001B" w:tentative="1">
      <w:start w:val="1"/>
      <w:numFmt w:val="lowerRoman"/>
      <w:lvlText w:val="%6."/>
      <w:lvlJc w:val="right"/>
      <w:pPr>
        <w:ind w:left="3958" w:hanging="180"/>
      </w:pPr>
    </w:lvl>
    <w:lvl w:ilvl="6" w:tplc="1000000F" w:tentative="1">
      <w:start w:val="1"/>
      <w:numFmt w:val="decimal"/>
      <w:lvlText w:val="%7."/>
      <w:lvlJc w:val="left"/>
      <w:pPr>
        <w:ind w:left="4678" w:hanging="360"/>
      </w:pPr>
    </w:lvl>
    <w:lvl w:ilvl="7" w:tplc="10000019" w:tentative="1">
      <w:start w:val="1"/>
      <w:numFmt w:val="lowerLetter"/>
      <w:lvlText w:val="%8."/>
      <w:lvlJc w:val="left"/>
      <w:pPr>
        <w:ind w:left="5398" w:hanging="360"/>
      </w:pPr>
    </w:lvl>
    <w:lvl w:ilvl="8" w:tplc="10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5BF80971"/>
    <w:multiLevelType w:val="hybridMultilevel"/>
    <w:tmpl w:val="EF32DBD0"/>
    <w:lvl w:ilvl="0" w:tplc="256639B2">
      <w:start w:val="1"/>
      <w:numFmt w:val="decimal"/>
      <w:lvlText w:val="%1."/>
      <w:lvlJc w:val="left"/>
      <w:pPr>
        <w:ind w:left="718" w:hanging="720"/>
      </w:pPr>
      <w:rPr>
        <w:rFonts w:eastAsia="Calibri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078" w:hanging="360"/>
      </w:pPr>
    </w:lvl>
    <w:lvl w:ilvl="2" w:tplc="1000001B" w:tentative="1">
      <w:start w:val="1"/>
      <w:numFmt w:val="lowerRoman"/>
      <w:lvlText w:val="%3."/>
      <w:lvlJc w:val="right"/>
      <w:pPr>
        <w:ind w:left="1798" w:hanging="180"/>
      </w:pPr>
    </w:lvl>
    <w:lvl w:ilvl="3" w:tplc="1000000F" w:tentative="1">
      <w:start w:val="1"/>
      <w:numFmt w:val="decimal"/>
      <w:lvlText w:val="%4."/>
      <w:lvlJc w:val="left"/>
      <w:pPr>
        <w:ind w:left="2518" w:hanging="360"/>
      </w:pPr>
    </w:lvl>
    <w:lvl w:ilvl="4" w:tplc="10000019" w:tentative="1">
      <w:start w:val="1"/>
      <w:numFmt w:val="lowerLetter"/>
      <w:lvlText w:val="%5."/>
      <w:lvlJc w:val="left"/>
      <w:pPr>
        <w:ind w:left="3238" w:hanging="360"/>
      </w:pPr>
    </w:lvl>
    <w:lvl w:ilvl="5" w:tplc="1000001B" w:tentative="1">
      <w:start w:val="1"/>
      <w:numFmt w:val="lowerRoman"/>
      <w:lvlText w:val="%6."/>
      <w:lvlJc w:val="right"/>
      <w:pPr>
        <w:ind w:left="3958" w:hanging="180"/>
      </w:pPr>
    </w:lvl>
    <w:lvl w:ilvl="6" w:tplc="1000000F" w:tentative="1">
      <w:start w:val="1"/>
      <w:numFmt w:val="decimal"/>
      <w:lvlText w:val="%7."/>
      <w:lvlJc w:val="left"/>
      <w:pPr>
        <w:ind w:left="4678" w:hanging="360"/>
      </w:pPr>
    </w:lvl>
    <w:lvl w:ilvl="7" w:tplc="10000019" w:tentative="1">
      <w:start w:val="1"/>
      <w:numFmt w:val="lowerLetter"/>
      <w:lvlText w:val="%8."/>
      <w:lvlJc w:val="left"/>
      <w:pPr>
        <w:ind w:left="5398" w:hanging="360"/>
      </w:pPr>
    </w:lvl>
    <w:lvl w:ilvl="8" w:tplc="10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6028332D"/>
    <w:multiLevelType w:val="hybridMultilevel"/>
    <w:tmpl w:val="F118CB28"/>
    <w:lvl w:ilvl="0" w:tplc="1000000F">
      <w:start w:val="1"/>
      <w:numFmt w:val="decimal"/>
      <w:lvlText w:val="%1."/>
      <w:lvlJc w:val="left"/>
      <w:pPr>
        <w:ind w:left="718" w:hanging="360"/>
      </w:pPr>
    </w:lvl>
    <w:lvl w:ilvl="1" w:tplc="10000019" w:tentative="1">
      <w:start w:val="1"/>
      <w:numFmt w:val="lowerLetter"/>
      <w:lvlText w:val="%2."/>
      <w:lvlJc w:val="left"/>
      <w:pPr>
        <w:ind w:left="1438" w:hanging="360"/>
      </w:pPr>
    </w:lvl>
    <w:lvl w:ilvl="2" w:tplc="1000001B" w:tentative="1">
      <w:start w:val="1"/>
      <w:numFmt w:val="lowerRoman"/>
      <w:lvlText w:val="%3."/>
      <w:lvlJc w:val="right"/>
      <w:pPr>
        <w:ind w:left="2158" w:hanging="180"/>
      </w:pPr>
    </w:lvl>
    <w:lvl w:ilvl="3" w:tplc="1000000F" w:tentative="1">
      <w:start w:val="1"/>
      <w:numFmt w:val="decimal"/>
      <w:lvlText w:val="%4."/>
      <w:lvlJc w:val="left"/>
      <w:pPr>
        <w:ind w:left="2878" w:hanging="360"/>
      </w:pPr>
    </w:lvl>
    <w:lvl w:ilvl="4" w:tplc="10000019" w:tentative="1">
      <w:start w:val="1"/>
      <w:numFmt w:val="lowerLetter"/>
      <w:lvlText w:val="%5."/>
      <w:lvlJc w:val="left"/>
      <w:pPr>
        <w:ind w:left="3598" w:hanging="360"/>
      </w:pPr>
    </w:lvl>
    <w:lvl w:ilvl="5" w:tplc="1000001B" w:tentative="1">
      <w:start w:val="1"/>
      <w:numFmt w:val="lowerRoman"/>
      <w:lvlText w:val="%6."/>
      <w:lvlJc w:val="right"/>
      <w:pPr>
        <w:ind w:left="4318" w:hanging="180"/>
      </w:pPr>
    </w:lvl>
    <w:lvl w:ilvl="6" w:tplc="1000000F" w:tentative="1">
      <w:start w:val="1"/>
      <w:numFmt w:val="decimal"/>
      <w:lvlText w:val="%7."/>
      <w:lvlJc w:val="left"/>
      <w:pPr>
        <w:ind w:left="5038" w:hanging="360"/>
      </w:pPr>
    </w:lvl>
    <w:lvl w:ilvl="7" w:tplc="10000019" w:tentative="1">
      <w:start w:val="1"/>
      <w:numFmt w:val="lowerLetter"/>
      <w:lvlText w:val="%8."/>
      <w:lvlJc w:val="left"/>
      <w:pPr>
        <w:ind w:left="5758" w:hanging="360"/>
      </w:pPr>
    </w:lvl>
    <w:lvl w:ilvl="8" w:tplc="100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65DD2732"/>
    <w:multiLevelType w:val="hybridMultilevel"/>
    <w:tmpl w:val="CE52C82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7" w15:restartNumberingAfterBreak="0">
    <w:nsid w:val="66EF2EC4"/>
    <w:multiLevelType w:val="multilevel"/>
    <w:tmpl w:val="910C25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8380358"/>
    <w:multiLevelType w:val="multilevel"/>
    <w:tmpl w:val="FEEAF1DA"/>
    <w:lvl w:ilvl="0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A854FBD"/>
    <w:multiLevelType w:val="hybridMultilevel"/>
    <w:tmpl w:val="682CFA4A"/>
    <w:lvl w:ilvl="0" w:tplc="31723740">
      <w:start w:val="1"/>
      <w:numFmt w:val="decimal"/>
      <w:lvlText w:val="%1."/>
      <w:lvlJc w:val="left"/>
      <w:pPr>
        <w:ind w:left="358" w:hanging="360"/>
      </w:pPr>
      <w:rPr>
        <w:rFonts w:eastAsia="Calibri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078" w:hanging="360"/>
      </w:pPr>
    </w:lvl>
    <w:lvl w:ilvl="2" w:tplc="1000001B" w:tentative="1">
      <w:start w:val="1"/>
      <w:numFmt w:val="lowerRoman"/>
      <w:lvlText w:val="%3."/>
      <w:lvlJc w:val="right"/>
      <w:pPr>
        <w:ind w:left="1798" w:hanging="180"/>
      </w:pPr>
    </w:lvl>
    <w:lvl w:ilvl="3" w:tplc="1000000F" w:tentative="1">
      <w:start w:val="1"/>
      <w:numFmt w:val="decimal"/>
      <w:lvlText w:val="%4."/>
      <w:lvlJc w:val="left"/>
      <w:pPr>
        <w:ind w:left="2518" w:hanging="360"/>
      </w:pPr>
    </w:lvl>
    <w:lvl w:ilvl="4" w:tplc="10000019" w:tentative="1">
      <w:start w:val="1"/>
      <w:numFmt w:val="lowerLetter"/>
      <w:lvlText w:val="%5."/>
      <w:lvlJc w:val="left"/>
      <w:pPr>
        <w:ind w:left="3238" w:hanging="360"/>
      </w:pPr>
    </w:lvl>
    <w:lvl w:ilvl="5" w:tplc="1000001B" w:tentative="1">
      <w:start w:val="1"/>
      <w:numFmt w:val="lowerRoman"/>
      <w:lvlText w:val="%6."/>
      <w:lvlJc w:val="right"/>
      <w:pPr>
        <w:ind w:left="3958" w:hanging="180"/>
      </w:pPr>
    </w:lvl>
    <w:lvl w:ilvl="6" w:tplc="1000000F" w:tentative="1">
      <w:start w:val="1"/>
      <w:numFmt w:val="decimal"/>
      <w:lvlText w:val="%7."/>
      <w:lvlJc w:val="left"/>
      <w:pPr>
        <w:ind w:left="4678" w:hanging="360"/>
      </w:pPr>
    </w:lvl>
    <w:lvl w:ilvl="7" w:tplc="10000019" w:tentative="1">
      <w:start w:val="1"/>
      <w:numFmt w:val="lowerLetter"/>
      <w:lvlText w:val="%8."/>
      <w:lvlJc w:val="left"/>
      <w:pPr>
        <w:ind w:left="5398" w:hanging="360"/>
      </w:pPr>
    </w:lvl>
    <w:lvl w:ilvl="8" w:tplc="10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753679EF"/>
    <w:multiLevelType w:val="multilevel"/>
    <w:tmpl w:val="278EEB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D835990"/>
    <w:multiLevelType w:val="multilevel"/>
    <w:tmpl w:val="440C0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EAF4128"/>
    <w:multiLevelType w:val="multilevel"/>
    <w:tmpl w:val="B554E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99251435">
    <w:abstractNumId w:val="0"/>
  </w:num>
  <w:num w:numId="2" w16cid:durableId="1224607341">
    <w:abstractNumId w:val="18"/>
  </w:num>
  <w:num w:numId="3" w16cid:durableId="1150514573">
    <w:abstractNumId w:val="17"/>
  </w:num>
  <w:num w:numId="4" w16cid:durableId="1687709926">
    <w:abstractNumId w:val="11"/>
  </w:num>
  <w:num w:numId="5" w16cid:durableId="477189081">
    <w:abstractNumId w:val="8"/>
  </w:num>
  <w:num w:numId="6" w16cid:durableId="1655376690">
    <w:abstractNumId w:val="4"/>
  </w:num>
  <w:num w:numId="7" w16cid:durableId="600992256">
    <w:abstractNumId w:val="21"/>
  </w:num>
  <w:num w:numId="8" w16cid:durableId="1215392366">
    <w:abstractNumId w:val="9"/>
  </w:num>
  <w:num w:numId="9" w16cid:durableId="1286813575">
    <w:abstractNumId w:val="22"/>
  </w:num>
  <w:num w:numId="10" w16cid:durableId="1729258857">
    <w:abstractNumId w:val="20"/>
  </w:num>
  <w:num w:numId="11" w16cid:durableId="955865714">
    <w:abstractNumId w:val="3"/>
  </w:num>
  <w:num w:numId="12" w16cid:durableId="12296548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1055488">
    <w:abstractNumId w:val="16"/>
  </w:num>
  <w:num w:numId="14" w16cid:durableId="1695883827">
    <w:abstractNumId w:val="7"/>
  </w:num>
  <w:num w:numId="15" w16cid:durableId="845438594">
    <w:abstractNumId w:val="15"/>
  </w:num>
  <w:num w:numId="16" w16cid:durableId="353308142">
    <w:abstractNumId w:val="14"/>
  </w:num>
  <w:num w:numId="17" w16cid:durableId="548688254">
    <w:abstractNumId w:val="13"/>
  </w:num>
  <w:num w:numId="18" w16cid:durableId="1442804423">
    <w:abstractNumId w:val="6"/>
  </w:num>
  <w:num w:numId="19" w16cid:durableId="169879767">
    <w:abstractNumId w:val="5"/>
  </w:num>
  <w:num w:numId="20" w16cid:durableId="348258928">
    <w:abstractNumId w:val="10"/>
  </w:num>
  <w:num w:numId="21" w16cid:durableId="1697778184">
    <w:abstractNumId w:val="1"/>
  </w:num>
  <w:num w:numId="22" w16cid:durableId="414976663">
    <w:abstractNumId w:val="2"/>
  </w:num>
  <w:num w:numId="23" w16cid:durableId="10557858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88"/>
    <w:rsid w:val="000051EF"/>
    <w:rsid w:val="000160BC"/>
    <w:rsid w:val="000379EE"/>
    <w:rsid w:val="0004124D"/>
    <w:rsid w:val="000421F3"/>
    <w:rsid w:val="00097F62"/>
    <w:rsid w:val="000D695F"/>
    <w:rsid w:val="001E0A22"/>
    <w:rsid w:val="00200FDB"/>
    <w:rsid w:val="0022018E"/>
    <w:rsid w:val="00220B14"/>
    <w:rsid w:val="00245FA6"/>
    <w:rsid w:val="00261DDE"/>
    <w:rsid w:val="00265188"/>
    <w:rsid w:val="002A266B"/>
    <w:rsid w:val="002B51C7"/>
    <w:rsid w:val="002B68C2"/>
    <w:rsid w:val="002F0D9E"/>
    <w:rsid w:val="00365959"/>
    <w:rsid w:val="00371A2B"/>
    <w:rsid w:val="004B26C4"/>
    <w:rsid w:val="004D43F1"/>
    <w:rsid w:val="005069C2"/>
    <w:rsid w:val="00514B5F"/>
    <w:rsid w:val="005A6122"/>
    <w:rsid w:val="006828E9"/>
    <w:rsid w:val="006B2FAA"/>
    <w:rsid w:val="006B79E5"/>
    <w:rsid w:val="00732B34"/>
    <w:rsid w:val="00815131"/>
    <w:rsid w:val="008907D9"/>
    <w:rsid w:val="0098448A"/>
    <w:rsid w:val="009B68E1"/>
    <w:rsid w:val="00A10F73"/>
    <w:rsid w:val="00AA77EB"/>
    <w:rsid w:val="00AE7149"/>
    <w:rsid w:val="00B32C97"/>
    <w:rsid w:val="00B51396"/>
    <w:rsid w:val="00C3072E"/>
    <w:rsid w:val="00C52C57"/>
    <w:rsid w:val="00C93796"/>
    <w:rsid w:val="00CD35E9"/>
    <w:rsid w:val="00D30AD6"/>
    <w:rsid w:val="00D92D0B"/>
    <w:rsid w:val="00DA7E97"/>
    <w:rsid w:val="00DC0655"/>
    <w:rsid w:val="00E02987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47EA"/>
  <w15:chartTrackingRefBased/>
  <w15:docId w15:val="{A1E0E876-9A84-440B-B511-E245D7AD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iPriority="0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069C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 w:cs="Times New Roman"/>
      <w:color w:val="000000"/>
      <w:position w:val="-1"/>
      <w:sz w:val="24"/>
      <w:szCs w:val="24"/>
      <w:lang w:val="en-US"/>
    </w:rPr>
  </w:style>
  <w:style w:type="paragraph" w:styleId="1">
    <w:name w:val="heading 1"/>
    <w:basedOn w:val="a"/>
    <w:next w:val="a"/>
    <w:link w:val="10"/>
    <w:rsid w:val="00265188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518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rsid w:val="0026518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rsid w:val="00265188"/>
    <w:pPr>
      <w:keepNext/>
      <w:spacing w:before="240" w:after="60"/>
      <w:outlineLvl w:val="3"/>
    </w:pPr>
    <w:rPr>
      <w:b/>
      <w:bCs/>
      <w:color w:val="auto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rsid w:val="00265188"/>
    <w:pPr>
      <w:keepNext/>
      <w:spacing w:line="280" w:lineRule="atLeast"/>
      <w:jc w:val="center"/>
      <w:outlineLvl w:val="4"/>
    </w:pPr>
    <w:rPr>
      <w:color w:val="auto"/>
      <w:sz w:val="26"/>
      <w:szCs w:val="20"/>
      <w:lang w:val="uk-UA" w:eastAsia="ru-RU"/>
    </w:rPr>
  </w:style>
  <w:style w:type="paragraph" w:styleId="6">
    <w:name w:val="heading 6"/>
    <w:basedOn w:val="a"/>
    <w:next w:val="a"/>
    <w:link w:val="60"/>
    <w:rsid w:val="002651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188"/>
    <w:rPr>
      <w:rFonts w:ascii="Cambria" w:eastAsia="Times New Roman" w:hAnsi="Cambria" w:cs="Times New Roman"/>
      <w:b/>
      <w:bCs/>
      <w:color w:val="000000"/>
      <w:kern w:val="32"/>
      <w:position w:val="-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265188"/>
    <w:rPr>
      <w:rFonts w:ascii="Cambria" w:eastAsia="Times New Roman" w:hAnsi="Cambria" w:cs="Times New Roman"/>
      <w:b/>
      <w:bCs/>
      <w:color w:val="4F81BD"/>
      <w:position w:val="-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265188"/>
    <w:rPr>
      <w:rFonts w:ascii="Arial" w:eastAsia="Calibri" w:hAnsi="Arial" w:cs="Arial"/>
      <w:b/>
      <w:bCs/>
      <w:position w:val="-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265188"/>
    <w:rPr>
      <w:rFonts w:ascii="Times New Roman" w:eastAsia="Calibri" w:hAnsi="Times New Roman" w:cs="Times New Roman"/>
      <w:b/>
      <w:bCs/>
      <w:position w:val="-1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265188"/>
    <w:rPr>
      <w:rFonts w:ascii="Times New Roman" w:eastAsia="Calibri" w:hAnsi="Times New Roman" w:cs="Times New Roman"/>
      <w:position w:val="-1"/>
      <w:sz w:val="26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265188"/>
    <w:rPr>
      <w:rFonts w:ascii="Times New Roman" w:eastAsia="Calibri" w:hAnsi="Times New Roman" w:cs="Times New Roman"/>
      <w:b/>
      <w:color w:val="000000"/>
      <w:position w:val="-1"/>
      <w:sz w:val="20"/>
      <w:szCs w:val="20"/>
      <w:lang w:val="en-US"/>
    </w:rPr>
  </w:style>
  <w:style w:type="table" w:customStyle="1" w:styleId="TableNormal">
    <w:name w:val="Table Normal"/>
    <w:rsid w:val="00265188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26518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rsid w:val="00265188"/>
    <w:rPr>
      <w:rFonts w:ascii="Times New Roman" w:eastAsia="Calibri" w:hAnsi="Times New Roman" w:cs="Times New Roman"/>
      <w:b/>
      <w:color w:val="000000"/>
      <w:position w:val="-1"/>
      <w:sz w:val="72"/>
      <w:szCs w:val="72"/>
      <w:lang w:val="en-US"/>
    </w:rPr>
  </w:style>
  <w:style w:type="character" w:customStyle="1" w:styleId="11">
    <w:name w:val="Шрифт абзацу за замовчуванням1"/>
    <w:qFormat/>
    <w:rsid w:val="00265188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List Paragraph"/>
    <w:basedOn w:val="a"/>
    <w:rsid w:val="0026518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tr-TR"/>
    </w:rPr>
  </w:style>
  <w:style w:type="character" w:styleId="a6">
    <w:name w:val="Hyperlink"/>
    <w:qFormat/>
    <w:rsid w:val="002651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Normal (Web)"/>
    <w:basedOn w:val="a"/>
    <w:qFormat/>
    <w:rsid w:val="00265188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8">
    <w:name w:val="FollowedHyperlink"/>
    <w:qFormat/>
    <w:rsid w:val="00265188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TextIndent31">
    <w:name w:val="Body Text Indent 31"/>
    <w:basedOn w:val="a"/>
    <w:rsid w:val="00265188"/>
    <w:pPr>
      <w:ind w:left="720" w:firstLine="720"/>
      <w:jc w:val="both"/>
    </w:pPr>
    <w:rPr>
      <w:color w:val="auto"/>
      <w:szCs w:val="20"/>
      <w:lang w:val="uk-UA" w:eastAsia="ru-RU"/>
    </w:rPr>
  </w:style>
  <w:style w:type="paragraph" w:styleId="a9">
    <w:name w:val="header"/>
    <w:basedOn w:val="a"/>
    <w:link w:val="aa"/>
    <w:rsid w:val="00265188"/>
    <w:pPr>
      <w:tabs>
        <w:tab w:val="center" w:pos="4153"/>
        <w:tab w:val="right" w:pos="8306"/>
      </w:tabs>
      <w:spacing w:line="280" w:lineRule="atLeast"/>
      <w:ind w:firstLine="454"/>
      <w:jc w:val="both"/>
    </w:pPr>
    <w:rPr>
      <w:color w:val="auto"/>
      <w:sz w:val="22"/>
      <w:szCs w:val="20"/>
      <w:lang w:val="uk-UA" w:eastAsia="ru-RU"/>
    </w:rPr>
  </w:style>
  <w:style w:type="character" w:customStyle="1" w:styleId="aa">
    <w:name w:val="Верхній колонтитул Знак"/>
    <w:basedOn w:val="a0"/>
    <w:link w:val="a9"/>
    <w:rsid w:val="00265188"/>
    <w:rPr>
      <w:rFonts w:ascii="Times New Roman" w:eastAsia="Calibri" w:hAnsi="Times New Roman" w:cs="Times New Roman"/>
      <w:position w:val="-1"/>
      <w:szCs w:val="20"/>
      <w:lang w:val="uk-UA" w:eastAsia="ru-RU"/>
    </w:rPr>
  </w:style>
  <w:style w:type="paragraph" w:styleId="ab">
    <w:name w:val="footer"/>
    <w:basedOn w:val="a"/>
    <w:link w:val="ac"/>
    <w:rsid w:val="00265188"/>
    <w:pPr>
      <w:tabs>
        <w:tab w:val="center" w:pos="4677"/>
        <w:tab w:val="right" w:pos="9355"/>
      </w:tabs>
    </w:pPr>
    <w:rPr>
      <w:color w:val="auto"/>
      <w:szCs w:val="20"/>
      <w:lang w:val="ru-RU" w:eastAsia="ru-RU"/>
    </w:rPr>
  </w:style>
  <w:style w:type="character" w:customStyle="1" w:styleId="ac">
    <w:name w:val="Нижній колонтитул Знак"/>
    <w:basedOn w:val="a0"/>
    <w:link w:val="ab"/>
    <w:rsid w:val="00265188"/>
    <w:rPr>
      <w:rFonts w:ascii="Times New Roman" w:eastAsia="Calibri" w:hAnsi="Times New Roman" w:cs="Times New Roman"/>
      <w:position w:val="-1"/>
      <w:sz w:val="24"/>
      <w:szCs w:val="20"/>
      <w:lang w:val="ru-RU" w:eastAsia="ru-RU"/>
    </w:rPr>
  </w:style>
  <w:style w:type="paragraph" w:styleId="ad">
    <w:name w:val="List"/>
    <w:basedOn w:val="a"/>
    <w:qFormat/>
    <w:rsid w:val="00265188"/>
    <w:pPr>
      <w:spacing w:after="200" w:line="276" w:lineRule="auto"/>
      <w:ind w:left="283" w:hanging="283"/>
      <w:contextualSpacing/>
    </w:pPr>
    <w:rPr>
      <w:rFonts w:ascii="Calibri" w:hAnsi="Calibri"/>
      <w:color w:val="auto"/>
      <w:sz w:val="22"/>
      <w:szCs w:val="22"/>
      <w:lang w:val="ru-RU"/>
    </w:rPr>
  </w:style>
  <w:style w:type="paragraph" w:styleId="HTML">
    <w:name w:val="HTML Preformatted"/>
    <w:basedOn w:val="a"/>
    <w:link w:val="HTML0"/>
    <w:rsid w:val="00265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265188"/>
    <w:rPr>
      <w:rFonts w:ascii="Courier New" w:eastAsia="Calibri" w:hAnsi="Courier New" w:cs="Courier New"/>
      <w:position w:val="-1"/>
      <w:sz w:val="20"/>
      <w:szCs w:val="20"/>
      <w:lang w:val="ru-RU" w:eastAsia="ru-RU"/>
    </w:rPr>
  </w:style>
  <w:style w:type="paragraph" w:customStyle="1" w:styleId="12">
    <w:name w:val="Абзац списка1"/>
    <w:basedOn w:val="a"/>
    <w:rsid w:val="0026518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ae">
    <w:name w:val="footnote text"/>
    <w:basedOn w:val="a"/>
    <w:link w:val="af"/>
    <w:rsid w:val="00265188"/>
    <w:rPr>
      <w:color w:val="auto"/>
      <w:sz w:val="20"/>
      <w:szCs w:val="20"/>
      <w:lang w:val="ru-RU" w:eastAsia="ru-RU"/>
    </w:rPr>
  </w:style>
  <w:style w:type="character" w:customStyle="1" w:styleId="af">
    <w:name w:val="Текст виноски Знак"/>
    <w:basedOn w:val="a0"/>
    <w:link w:val="ae"/>
    <w:rsid w:val="00265188"/>
    <w:rPr>
      <w:rFonts w:ascii="Times New Roman" w:eastAsia="Calibri" w:hAnsi="Times New Roman" w:cs="Times New Roman"/>
      <w:position w:val="-1"/>
      <w:sz w:val="20"/>
      <w:szCs w:val="20"/>
      <w:lang w:val="ru-RU" w:eastAsia="ru-RU"/>
    </w:rPr>
  </w:style>
  <w:style w:type="character" w:styleId="af0">
    <w:name w:val="footnote reference"/>
    <w:rsid w:val="00265188"/>
    <w:rPr>
      <w:w w:val="100"/>
      <w:position w:val="-1"/>
      <w:effect w:val="none"/>
      <w:vertAlign w:val="superscript"/>
      <w:cs w:val="0"/>
      <w:em w:val="none"/>
    </w:rPr>
  </w:style>
  <w:style w:type="paragraph" w:styleId="af1">
    <w:name w:val="endnote text"/>
    <w:basedOn w:val="a"/>
    <w:link w:val="af2"/>
    <w:rsid w:val="00265188"/>
    <w:rPr>
      <w:color w:val="auto"/>
      <w:sz w:val="20"/>
      <w:szCs w:val="20"/>
      <w:lang w:val="ru-RU" w:eastAsia="ru-RU"/>
    </w:rPr>
  </w:style>
  <w:style w:type="character" w:customStyle="1" w:styleId="af2">
    <w:name w:val="Текст кінцевої виноски Знак"/>
    <w:basedOn w:val="a0"/>
    <w:link w:val="af1"/>
    <w:rsid w:val="00265188"/>
    <w:rPr>
      <w:rFonts w:ascii="Times New Roman" w:eastAsia="Calibri" w:hAnsi="Times New Roman" w:cs="Times New Roman"/>
      <w:position w:val="-1"/>
      <w:sz w:val="20"/>
      <w:szCs w:val="20"/>
      <w:lang w:val="ru-RU" w:eastAsia="ru-RU"/>
    </w:rPr>
  </w:style>
  <w:style w:type="paragraph" w:styleId="af3">
    <w:name w:val="Body Text"/>
    <w:basedOn w:val="a"/>
    <w:link w:val="af4"/>
    <w:rsid w:val="00265188"/>
    <w:pPr>
      <w:spacing w:after="120"/>
    </w:pPr>
    <w:rPr>
      <w:color w:val="auto"/>
      <w:lang w:val="ru-RU" w:eastAsia="ru-RU"/>
    </w:rPr>
  </w:style>
  <w:style w:type="character" w:customStyle="1" w:styleId="af4">
    <w:name w:val="Основний текст Знак"/>
    <w:basedOn w:val="a0"/>
    <w:link w:val="af3"/>
    <w:rsid w:val="00265188"/>
    <w:rPr>
      <w:rFonts w:ascii="Times New Roman" w:eastAsia="Calibri" w:hAnsi="Times New Roman" w:cs="Times New Roman"/>
      <w:position w:val="-1"/>
      <w:sz w:val="24"/>
      <w:szCs w:val="24"/>
      <w:lang w:val="ru-RU" w:eastAsia="ru-RU"/>
    </w:rPr>
  </w:style>
  <w:style w:type="paragraph" w:styleId="21">
    <w:name w:val="List 2"/>
    <w:basedOn w:val="a"/>
    <w:qFormat/>
    <w:rsid w:val="00265188"/>
    <w:pPr>
      <w:ind w:left="566" w:hanging="283"/>
      <w:contextualSpacing/>
    </w:pPr>
  </w:style>
  <w:style w:type="paragraph" w:styleId="af5">
    <w:name w:val="Body Text Indent"/>
    <w:basedOn w:val="a"/>
    <w:link w:val="af6"/>
    <w:qFormat/>
    <w:rsid w:val="00265188"/>
    <w:pPr>
      <w:spacing w:after="120" w:line="276" w:lineRule="auto"/>
      <w:ind w:left="283"/>
    </w:pPr>
    <w:rPr>
      <w:rFonts w:ascii="Calibri" w:hAnsi="Calibri"/>
      <w:color w:val="auto"/>
      <w:sz w:val="22"/>
      <w:szCs w:val="22"/>
      <w:lang w:val="ru-RU"/>
    </w:rPr>
  </w:style>
  <w:style w:type="character" w:customStyle="1" w:styleId="af6">
    <w:name w:val="Основний текст з відступом Знак"/>
    <w:basedOn w:val="a0"/>
    <w:link w:val="af5"/>
    <w:rsid w:val="00265188"/>
    <w:rPr>
      <w:rFonts w:ascii="Calibri" w:eastAsia="Calibri" w:hAnsi="Calibri" w:cs="Times New Roman"/>
      <w:position w:val="-1"/>
      <w:lang w:val="ru-RU"/>
    </w:rPr>
  </w:style>
  <w:style w:type="paragraph" w:customStyle="1" w:styleId="description">
    <w:name w:val="description"/>
    <w:basedOn w:val="a"/>
    <w:rsid w:val="00265188"/>
    <w:pPr>
      <w:spacing w:before="100" w:beforeAutospacing="1" w:after="100" w:afterAutospacing="1"/>
    </w:pPr>
    <w:rPr>
      <w:color w:val="auto"/>
      <w:lang w:val="ru-RU" w:eastAsia="ru-RU"/>
    </w:rPr>
  </w:style>
  <w:style w:type="character" w:styleId="af7">
    <w:name w:val="Emphasis"/>
    <w:rsid w:val="00265188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f8">
    <w:name w:val="Strong"/>
    <w:rsid w:val="00265188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TML1">
    <w:name w:val="HTML Address"/>
    <w:basedOn w:val="a"/>
    <w:link w:val="HTML2"/>
    <w:qFormat/>
    <w:rsid w:val="00265188"/>
    <w:rPr>
      <w:i/>
      <w:iCs/>
      <w:color w:val="auto"/>
      <w:lang w:val="ru-RU" w:eastAsia="ru-RU"/>
    </w:rPr>
  </w:style>
  <w:style w:type="character" w:customStyle="1" w:styleId="HTML2">
    <w:name w:val="Адреса HTML Знак"/>
    <w:basedOn w:val="a0"/>
    <w:link w:val="HTML1"/>
    <w:rsid w:val="00265188"/>
    <w:rPr>
      <w:rFonts w:ascii="Times New Roman" w:eastAsia="Calibri" w:hAnsi="Times New Roman" w:cs="Times New Roman"/>
      <w:i/>
      <w:iCs/>
      <w:position w:val="-1"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265188"/>
    <w:pPr>
      <w:spacing w:after="120" w:line="480" w:lineRule="auto"/>
      <w:ind w:left="283"/>
    </w:pPr>
    <w:rPr>
      <w:color w:val="auto"/>
      <w:lang w:val="ru-RU" w:eastAsia="ru-RU"/>
    </w:rPr>
  </w:style>
  <w:style w:type="character" w:customStyle="1" w:styleId="23">
    <w:name w:val="Основний текст з відступом 2 Знак"/>
    <w:basedOn w:val="a0"/>
    <w:link w:val="22"/>
    <w:rsid w:val="00265188"/>
    <w:rPr>
      <w:rFonts w:ascii="Times New Roman" w:eastAsia="Calibri" w:hAnsi="Times New Roman" w:cs="Times New Roman"/>
      <w:position w:val="-1"/>
      <w:sz w:val="24"/>
      <w:szCs w:val="24"/>
      <w:lang w:val="ru-RU" w:eastAsia="ru-RU"/>
    </w:rPr>
  </w:style>
  <w:style w:type="character" w:customStyle="1" w:styleId="13">
    <w:name w:val="Незакрита згадка1"/>
    <w:qFormat/>
    <w:rsid w:val="00265188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9">
    <w:name w:val="No Spacing"/>
    <w:rsid w:val="0026518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 w:cs="Times New Roman"/>
      <w:color w:val="000000"/>
      <w:position w:val="-1"/>
      <w:sz w:val="24"/>
      <w:szCs w:val="24"/>
      <w:lang w:val="en-US"/>
    </w:rPr>
  </w:style>
  <w:style w:type="paragraph" w:customStyle="1" w:styleId="TableParagraph">
    <w:name w:val="Table Paragraph"/>
    <w:basedOn w:val="a"/>
    <w:rsid w:val="00265188"/>
    <w:pPr>
      <w:widowControl w:val="0"/>
      <w:autoSpaceDE w:val="0"/>
      <w:autoSpaceDN w:val="0"/>
      <w:ind w:left="108"/>
    </w:pPr>
    <w:rPr>
      <w:color w:val="auto"/>
      <w:sz w:val="22"/>
      <w:szCs w:val="22"/>
      <w:lang w:val="uk-UA"/>
    </w:rPr>
  </w:style>
  <w:style w:type="paragraph" w:styleId="afa">
    <w:name w:val="Subtitle"/>
    <w:basedOn w:val="a"/>
    <w:next w:val="a"/>
    <w:link w:val="afb"/>
    <w:rsid w:val="002651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b">
    <w:name w:val="Підзаголовок Знак"/>
    <w:basedOn w:val="a0"/>
    <w:link w:val="afa"/>
    <w:rsid w:val="00265188"/>
    <w:rPr>
      <w:rFonts w:ascii="Georgia" w:eastAsia="Georgia" w:hAnsi="Georgia" w:cs="Georgia"/>
      <w:i/>
      <w:color w:val="666666"/>
      <w:position w:val="-1"/>
      <w:sz w:val="48"/>
      <w:szCs w:val="48"/>
      <w:lang w:val="en-US"/>
    </w:rPr>
  </w:style>
  <w:style w:type="character" w:customStyle="1" w:styleId="24">
    <w:name w:val="Незакрита згадка2"/>
    <w:basedOn w:val="a0"/>
    <w:uiPriority w:val="99"/>
    <w:semiHidden/>
    <w:unhideWhenUsed/>
    <w:rsid w:val="00265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s@uk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journ.lnu.edu.ua/wp-content/uploads/2023/01/Sylsbus-LosY-Radio-Svob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nu.edu.ua/research/merited-professors-of-the-university/josyp-l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13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Мельник</dc:creator>
  <cp:keywords/>
  <dc:description/>
  <cp:lastModifiedBy>Андрій Мельник</cp:lastModifiedBy>
  <cp:revision>10</cp:revision>
  <dcterms:created xsi:type="dcterms:W3CDTF">2023-01-31T17:40:00Z</dcterms:created>
  <dcterms:modified xsi:type="dcterms:W3CDTF">2023-02-05T17:31:00Z</dcterms:modified>
</cp:coreProperties>
</file>