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Кафедра української преси</w:t>
      </w:r>
    </w:p>
    <w:p w:rsidR="00000000" w:rsidDel="00000000" w:rsidP="00000000" w:rsidRDefault="00000000" w:rsidRPr="00000000" w14:paraId="00000006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right="50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Затверджено</w:t>
      </w:r>
    </w:p>
    <w:p w:rsidR="00000000" w:rsidDel="00000000" w:rsidP="00000000" w:rsidRDefault="00000000" w:rsidRPr="00000000" w14:paraId="0000000C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 засіданні кафедри української преси</w:t>
      </w:r>
    </w:p>
    <w:p w:rsidR="00000000" w:rsidDel="00000000" w:rsidP="00000000" w:rsidRDefault="00000000" w:rsidRPr="00000000" w14:paraId="0000000E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F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Львівського національного університету</w:t>
      </w:r>
    </w:p>
    <w:p w:rsidR="00000000" w:rsidDel="00000000" w:rsidP="00000000" w:rsidRDefault="00000000" w:rsidRPr="00000000" w14:paraId="00000010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імені Івана Франка</w:t>
      </w:r>
    </w:p>
    <w:p w:rsidR="00000000" w:rsidDel="00000000" w:rsidP="00000000" w:rsidRDefault="00000000" w:rsidRPr="00000000" w14:paraId="00000011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(протокол №1 від 31 серпня 2022 р.)</w:t>
      </w:r>
    </w:p>
    <w:p w:rsidR="00000000" w:rsidDel="00000000" w:rsidP="00000000" w:rsidRDefault="00000000" w:rsidRPr="00000000" w14:paraId="00000012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Завідувач кафедри</w:t>
      </w:r>
    </w:p>
    <w:p w:rsidR="00000000" w:rsidDel="00000000" w:rsidP="00000000" w:rsidRDefault="00000000" w:rsidRPr="00000000" w14:paraId="00000014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проф. Степан КОСТЬ </w:t>
      </w:r>
    </w:p>
    <w:p w:rsidR="00000000" w:rsidDel="00000000" w:rsidP="00000000" w:rsidRDefault="00000000" w:rsidRPr="00000000" w14:paraId="00000015">
      <w:pPr>
        <w:widowControl w:val="0"/>
        <w:ind w:right="5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1398913" cy="4191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8913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right="5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Силабус із навчальної дисципліни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«Теорія та історія української літератури»,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яку викладають в межах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ОСВІТНЬО-ПРОФЕСІЙНОЇ ПРОГРАМИ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«ЖУРНАЛІСТИКА»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першого (бакалаврського) рівня вищої освіти</w:t>
      </w:r>
    </w:p>
    <w:p w:rsidR="00000000" w:rsidDel="00000000" w:rsidP="00000000" w:rsidRDefault="00000000" w:rsidRPr="00000000" w14:paraId="0000002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для здобувачів зі спеціальності 061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Журналістика</w:t>
      </w:r>
    </w:p>
    <w:p w:rsidR="00000000" w:rsidDel="00000000" w:rsidP="00000000" w:rsidRDefault="00000000" w:rsidRPr="00000000" w14:paraId="0000002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2"/>
          <w:szCs w:val="22"/>
        </w:rPr>
        <w:sectPr>
          <w:footerReference r:id="rId8" w:type="default"/>
          <w:pgSz w:h="16840" w:w="11910" w:orient="portrait"/>
          <w:pgMar w:bottom="880" w:top="820" w:left="680" w:right="680" w:header="720" w:footer="695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Львів – 2022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1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2"/>
        <w:gridCol w:w="7839"/>
        <w:tblGridChange w:id="0">
          <w:tblGrid>
            <w:gridCol w:w="2532"/>
            <w:gridCol w:w="7839"/>
          </w:tblGrid>
        </w:tblGridChange>
      </w:tblGrid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дисципліни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«Теорія та історія української літератури»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 викладання дисципліни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дисципліна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 журналістики, кафедра української преси 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Галузь знань – 06 Журналістика, Спеціальність – 061 Журналістика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Викладачі дисципліни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семестр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Величко Зоряна Андріївна, кандидат наук з соціальних комунікацій,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доцент кафедри української преси.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 3, 4 семестри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Тихолоз Наталя Богданівна, кандидат філологічних наук,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старший науковий співробітник, доцент кафедри української преси 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afafa" w:val="clear"/>
                  <w:vertAlign w:val="baseline"/>
                  <w:rtl w:val="0"/>
                </w:rPr>
                <w:t xml:space="preserve">Zoryana.Velychko@lnu.edu.ua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Nataliya.Tykholoz@lnu.edu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Львів, вул. Генерала Чупринки, 49, ауд. 402</w:t>
            </w:r>
          </w:p>
        </w:tc>
      </w:tr>
      <w:tr>
        <w:trPr>
          <w:cantSplit w:val="0"/>
          <w:trHeight w:val="1267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Консультації з курсу відбуваються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.4566929133866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Вівторок, 13.10-14.10 (Львів, вул. Генерала Чупринки, 49, ауд. 402), а також – у день проведення лекцій/практичних занять та  за попередньою домовленістю зі студентами. Можливі й онлайн-консультації через Telegram, Viber, WhatsApp, Messenger, Skype або подібні ресурси. Для погодження часу онлайн-консультацій слід писати на електронну пошту викладача.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Сторінка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0000ff"/>
                <w:sz w:val="22"/>
                <w:szCs w:val="22"/>
                <w:u w:val="single"/>
                <w:shd w:fill="fafafa" w:val="clear"/>
              </w:rPr>
            </w:pPr>
            <w:hyperlink r:id="rId1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shd w:fill="fafafa" w:val="clear"/>
                  <w:rtl w:val="0"/>
                </w:rPr>
                <w:t xml:space="preserve">https://journ.lnu.edu.ua/wp-content/uploads/2023/01/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shd w:fill="fafafa" w:val="clear"/>
                <w:rtl w:val="0"/>
              </w:rPr>
              <w:t xml:space="preserve">sylabus-tykholoz-velychko-teorija-ta-istorija-ukrajinskoji-literatury.pdf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0000ff"/>
                <w:sz w:val="22"/>
                <w:szCs w:val="22"/>
                <w:u w:val="single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Інформація про дисципліну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.4566929133866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Дисципліна «Теорія та історія української літератури» є нормативною дисципліною зі спеціальності 061 – журналістика для освітньої програми «Журналістика», яку викладають у 1, 2, 3 і 4 семестрах в обсязі 13 кредитів (за Європейською Кредитно-Трансферною Системою EСТS): у 1, 2, 3 семестрах про 3 кредити, у 4 семестрі – 4 кредити.</w:t>
            </w:r>
          </w:p>
        </w:tc>
      </w:tr>
      <w:tr>
        <w:trPr>
          <w:cantSplit w:val="0"/>
          <w:trHeight w:val="189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Коротка анотація дисципліни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right="191.45669291338663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Курс розроблено таким чином, щоб надати студентам необхідні знання з літературознавства, обов’язкові для того, щоб здобути загальногуманітарні та філологічні компетентності, необхідні фахівцям-журналістам широкого профілю. Тому у курсі представлено огляд і теоретико-літературних концепцій, і історико-літературних процесів та науково-методологічних інструментів, потрібних для фахового аналізу літературно-публіцистичних творів та історико-культурних процесів і явищ. </w:t>
            </w:r>
          </w:p>
        </w:tc>
      </w:tr>
      <w:tr>
        <w:trPr>
          <w:cantSplit w:val="0"/>
          <w:trHeight w:val="3036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та цілі курсу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.4566929133866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Метою вивчення курсу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«Теорія та історія української літератури» є оволодіння теоретичними основами літературознавства як гуманітарної науки, набуття здатності до системного осмислення історико-літературного розвитку (періодів, стилів, жанрів, генерацій, угруповань, окремих персоналій, явищ і тенденцій літературного процесу) та уміння застосовувати набуті літературні знання в журналістській практиці.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.4566929133866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Цілі (завдання) курсу – дати комплексне уявлення про літературний процес, основні етапи його історичного розвитку та сучасний стан, найяскравіших представників/представниць, сформувати чітке розуміння теоретичних засад літературознозавства, розвинути в майбутніх фахівців із журналістики професійний інтерес до літератури та усвідомлення її специфіки. </w:t>
            </w:r>
          </w:p>
        </w:tc>
      </w:tr>
      <w:tr>
        <w:trPr>
          <w:cantSplit w:val="0"/>
          <w:trHeight w:val="5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Базова література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Баррі П. Вступ до теорії: літературознавство і культурологія. Київ, 2007.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Білоус П. В. Історія української літератури ХІ—ХVІІІ ст. Вид. 2-е. К.: ВЦ «Академія», 2012. 424 с. (Серія «Альма-матер»).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Возняк М. Історія української літератури. Том 1. До кінця XV віку. Львів, 1920.URL: </w:t>
            </w:r>
            <w:hyperlink r:id="rId1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https://shron3.chtyvo.org.ua/Mykhailo_Vozniak/Istoriia_ukrainskoi_literatury_Tom_1.pdf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 Вступ до літературознавства. Луганськ, 2010.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 ХІХ століття: У 2 кн.: Підручник / За ред. М. Г. Жулинського. К.: Либідь, 2005–2006.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Історія української літератури ХІХ ст. (70−90-ті роки): У 2 кн.: Підручник / За ред. О. Д. Гнідан. К.: Либідь, 2006.</w:t>
                </w:r>
              </w:sdtContent>
            </w:sdt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літератури. Кінець XIX – початок ХХ ст.: У 2 кн. / За заг. ред. проф. О. Д. Гнідан: [Підручник]. К.: Либідь, 2005–2006.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 ХХ – поч. ХХІ ст.: У 3 т. / За ред. В.І.  Кузьменка.  К.: Академвидав, 2013–2014. (Серія «Альма-матер»).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Ковалів Ю. Історія української літератури кінець ХІХ − поч. ХХІ ст.: підручник: У 10 т. К.: ВЦ «Академія», 2013–2021.</w:t>
                </w:r>
              </w:sdtContent>
            </w:sdt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Чижевський Д. І. Історія української літератури. К.: ВЦ "Академія", 2008. 568 с. (Серія «Альма-матер»). URL</w:t>
            </w:r>
            <w:r w:rsidDel="00000000" w:rsidR="00000000" w:rsidRPr="00000000">
              <w:rPr>
                <w:sz w:val="22"/>
                <w:szCs w:val="22"/>
                <w:shd w:fill="fffff0" w:val="clear"/>
                <w:rtl w:val="0"/>
              </w:rPr>
              <w:t xml:space="preserve">: </w:t>
            </w:r>
            <w:hyperlink r:id="rId1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shd w:fill="fffff0" w:val="clear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Додаткова література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Додаткові підручники, посібники,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монографічні історико-літературні курси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Грабович Григорій. До історії української літератури: Дослідження, есе, полеміка. – К.: Основи, 1997. – 604 с. URL:   </w:t>
            </w:r>
            <w:hyperlink r:id="rId14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http://izbornyk.org.ua/hrabo/hr.htm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Грушевський М. Історія української літератури: В 6 томах, 9 книгах. Київ, 1993.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Історія українського письменства. К.: Феміна, 1995. 688 с. URL:     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https://shron3.chtyvo.org.ua/Yefremov_Serhii/Istoriia_ukrainskoho_pysmenstva.pdf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Жулинський М. Українська література: творці і твори: учням, абітурієнтам, студентам, учителям. К.: Либідь, 2011. 1152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Зеров Микола. Від Куліша до Винниченка (у форматі PDF); До джерел (у форматі PDF); URL: </w:t>
            </w:r>
            <w:hyperlink r:id="rId1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http://www.utoronto.ca/elul/Main-Ukr.html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 та літературно-критичної думки першої половини ХІХ ст. — К.: Центр учбової літератури, 2006.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літератури. XIX ст.: У 3 кн. / За ред. М. Т. Яценка. К.: Либідь, 1995–1997. 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Новик О. П. Історія української літератури (давньої): навч. посіб. К.: Центр учбової літератури, 2007. 223 с.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Петров В., Чижевський Д., Глобенко М. Українська література; Мірчук І. Історія української культури. Мюнхен – Львів: [б. в.], 1994. 380 с. (Український Вільний Університет. Серія: Підручники. Т. 14/15). 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Соболь В. Українське бароко. Тексти і контексти. Варшава, 2015. 382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Трофимук М.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Латиномовна література України XV–XIX ст.: жанри, мотиви, ідеї: монографія</w:t>
            </w:r>
            <w:r w:rsidDel="00000000" w:rsidR="00000000" w:rsidRPr="00000000">
              <w:rPr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Львів :</w:t>
            </w:r>
            <w:r w:rsidDel="00000000" w:rsidR="00000000" w:rsidRPr="00000000">
              <w:rPr>
                <w:highlight w:val="white"/>
                <w:rtl w:val="0"/>
              </w:rPr>
              <w:t xml:space="preserve"> ЛНУ імені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Івана Франка, 2014.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 380 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Антології, хрестоматії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hd w:fill="fffff0" w:val="clear"/>
                <w:rtl w:val="0"/>
              </w:rPr>
              <w:t xml:space="preserve">Антологія світової літературно-критичної думки ХХ ст. / за ред. М. Зубрицької. Львів, 2002.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Українська література XIX століття: Хрестоматія: Навч. посібник / Упоряд. Н. М. Гаєвська. К.: Либідь, 2006. 1328 с. 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Українське слово: Хрестоматія української літератури та літературної критики ХХ ст.: Навч. посібник: У 4 кн. / Упоряд., фахове ред. та біобібліогр. довідки В. Яременка. К.: Аконіт, 2001 (перевид. 2003).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Розстріляне відродження: Антологія 1917−1933: Поезія − проза − драма − есей / Упорядкув., передм., післям. Ю. Лавріненка.; Післямова Є. Сверстюка. К.: Смолоскип, 2015. 976 с.: портр.</w:t>
                </w:r>
              </w:sdtContent>
            </w:sdt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Довідкова література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(енциклопедії, словники й довідники)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Енциклопедія Українознавства: Словникова частина / Гол. ред. В. Кубійович. Перевидання в Україні: В 11 т. Львів, 1993–2003.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Літературознавчий словник-довідник / ред. Гром’яка, Коваліва, Теремка. Київ, 1997, 2006.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Українська література у портретах і довідках: Давня література – література ХІХ ст.: Довідник / Редкол.: С. П. Денисюк, В. Г. Дончик, П. П. Кононенко та ін.  К.: Либідь, 2000. 360 с.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Українська літературна енциклопедія: В 5 т. / Редкол.: І.О. Дзеверін (відп. ред.) та ін. К.: «Укр. енцикл.» ім. М. П. Бажана, 1988–1995.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Style w:val="Heading1"/>
              <w:keepNext w:val="0"/>
              <w:widowControl w:val="0"/>
              <w:spacing w:after="0" w:before="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Електронні ресурси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Бібліотека української літератури – найбільша в інтернеті електронна бібліотека української літератури. URL: </w:t>
            </w:r>
            <w:hyperlink r:id="rId1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http://www.ukrlib.com.ua/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Електронна бібліотека української літератури [Торонтського університету]. URL: </w:t>
            </w:r>
            <w:hyperlink r:id="rId1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http://www.utoronto.ca/elul/Main-Ukr.html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Національна бібліотека України імені В. І. Вернадського. Українська класика, рукописи, стародруки. URL: </w:t>
            </w:r>
            <w:hyperlink r:id="rId19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http://www.nbuv.gov.ua/eb/ukr.html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Українська література – шкільна програма. URL: </w:t>
            </w:r>
            <w:hyperlink r:id="rId20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http://www.ukrlit.vn.ua/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Тривалість та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бсяг  курсу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Денна форма навчання: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 кредитів.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агальний обсяг курсу - 390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208 год. аудиторних занять (104 год. лекцій, 104 год. практичних), 182 год. – самостійна робота.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1 семестрі загальний обсяг курсу 48 год. аудиторних занять (24 год. лекцій, 24 год. практичних), 42 год. самостійної роботи.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2 семестрі загальний обсяг курсу 48 год. аудиторних занять (24 год. лекцій, 24 год. практичних), 42 год. самостійної роботи.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3 семестрі загальний обсяг курсу 48 год. аудиторних занять (24 год. лекцій, 24 год. практичних), 42 год. самостійної роботи.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4 семестрі загальний обсяг курсу 64 год. аудиторних занять (32 год. лекцій, 32 год. практичних), 56 год. самостійної роботи.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Заочна форма навчання: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Загальний обсяг курсу - 390 год.: 60 год. аудиторних занять (50 год. лекцій, 10 год.  практичних), 330 год. – самостійна робота.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1 семестрі загальний обсяг курсу 30 год. аудиторних занять (26 год. лекцій, 4 год. практичних), 110 год. самостійної роботи.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2 семестрі загальний обсяг курсу 18 год. аудиторних занять (14 год. лекцій, 4 год. практичних), 110 год. самостійної роботи.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3 семестрі загальний обсяг курсу 12 год. аудиторних занять (10 год. лекцій, 2 год. практичних), 110 год. самостійної роботи.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Навчальна дисципліна «Теорія та історія української літератури» дасть можливість молодим фахівцям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 та завдання літературознавства, його основні й допоміжні галузі, етапи розвитку української літературознавчої думки, провідні напрями та концепції;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історичні умови розвитку культури, особливості утвердження провідних художніх напрямів в українській літературі, історичні взаємозв’язки літератури та журналістики;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особливості літературних родів і жанрів, основні теоретичні моделі структури літературного твору, сучасні методи аналізу та інтерпретації;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творчий доробок і світоглядні позиції найвидатніших представників українського літературного процесу.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"/>
                <w:tab w:val="left" w:leader="none" w:pos="4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процесі навчання слухачі повинні набути певних знань, щоб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застосовувати на практиці основні категорії теоретичної й історичної поетики;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аналізувати та інтерпретувати художні й публіцистичні тексти різних жанрів, стилів та культурно-історичних епох, з’ясовувати їхні актуальний сенс та проблематику;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давати обґрунтовану літературно-критичну оцінку художніх і публіцистичних творів;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удосконалювати власну журналістську майстерність з урахуванням досвіду провідних майстрів слова.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Завдання дисципліни передбачають формування загальних та фахових компетентностей спеціальності: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01. Здатність знаходити, обробляти та аналізувати інформацію з різних джерел.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ЗК 04. Здатність до абстрактного та аналітичного мислення й генерування ідей.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ЗК 08. Здатність навчатися і оволодівати сучасними знаннями.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 01. Здатність створювати інформаційний чи аналітичний матеріал для медіа в контексті інформаційної безпеки.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 02. Здатність до фахового аналізу світових та національних медіатенденцій.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СК 03. Здатність створювати медіапродукт.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результаті вивчення навчальної дисципліни студент повинен досягти таких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ПРОГРАМНИХ РЕЗУЛЬТАТІВ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навчання: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 02. Продукувати тексти культурологічного спрямування, створювати власні проєкти культурологічних часописів, програм, сайтів тощо та модерувати їх.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 04. Планувати й проводити ефективні медіадослідження, вдало застосовуючи методи та технології, а також оцінювати проблеми досліджень сучасних медіа.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ПРН 08. Виокремлювати у виробничих ситуаціях факти, події, відомості, процеси, про які бракує знань, і розкривати способи та джерела здобування тих знань.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ПРН. 11. Здійснювати комунікацію з колегами, планувати та виконувати самостійну та командну роботу.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 14. Генерувати інформаційний контент за заданою темою з використанням доступних, а також обовʼязкових джерел інформації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літератури, теорія літератури, літературний процес, літературний дискурс, стилі, напрями, течії, жанри, текст.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Очний / заочний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Див. схему курсу</w:t>
            </w:r>
          </w:p>
        </w:tc>
      </w:tr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Іспити в кінці 1, 3 і 4 семестрів, залік в кінці 2 семестру у формі презентації виконаного індивідуального або командного проєкту на відповідну тематику.</w:t>
            </w:r>
          </w:p>
        </w:tc>
      </w:tr>
      <w:tr>
        <w:trPr>
          <w:cantSplit w:val="0"/>
          <w:trHeight w:val="757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зі шкільного курсу української літератури, достатніх для сприйняття категоріального апарату.</w:t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 під час викладання курсу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Лекції (у тому числі позааудиторні (лекції-екскурсії)), консультування, дискусії.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Дебати (оксфордські, панельні, «за» і «проти»). Проблемно-пошукові диспути. Ситуативне моделювання. Техніки опрацювання дискусійних питань. Брейнштормінґ. Робота в малих групах. Метод світового кафе та інші фасилітаційні методи. Метод проєктів і їх презентацій.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Комп’ютер/ноутбук, мультимедійний проєктор, доступ до інтернету, мобільний телефон, екран, акустична система (для трансляції навчального медіаконтенту). </w:t>
            </w:r>
          </w:p>
        </w:tc>
      </w:tr>
      <w:tr>
        <w:trPr>
          <w:cantSplit w:val="0"/>
          <w:trHeight w:val="4772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Навчальна дисципліна «Теорія та історія української літератури» оцінюється за 100-бальною шкалою.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Максимальна оцінка за навчальні досягнення впродовж семестру: до 50 балів – за участь у практичних заняттях, до 50 балів – за підсумкове (залікове чи іспитове) навчально-дослідне завдання (індивідуальне чи групове).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Виступи на семінарських заняттях оцінюються максимально у 3, 4 або 5 балів відповідно до тематики й кількості семінарів у кожному семестрі (див. схему курсу).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Індивідуальні та групові навчально-дослідні завдання й проєкти: подкаст або відеосюжет (у 1 семестрі), журналістський матеріал з мультимедійною презентацією (у 2 семестрі), відеосюжети за творами класичного письменства «Перечитанка» (в 3 семестрі), мікрогрупові дослідницько-творчі проєкти (літературні журнали в 4 семестрі) оцінюються макс. у 50 балів.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Письмові роботи: очікується, що студенти виконають декілька видів письмових робіт (доповідь, презентація, журналістський матеріал, авторський літературний твір).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ймовірної академічної недоброчесності. Виявлення ознак академічної недоброчесності в письмовій роботі є підставою для її незарахуванння викладачем, незалежно від масштабів плагіату чи обману.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Відвідування занять є важливим складником навчання.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Очікується, що всі студенти відвідають усі аудиторні заняття з курсу.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Слухачі повинні інформувати викладача про неможливість відвідати заняття. У будь-якому разі вони зобов’язані дотримуватися усіх строків, визначених для виконання усіх видів письмових робіт, передбачених курсом.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Література. Усю літературу, яку студенти не зможуть знайти самостійно, викладач надає тільки в освітніх цілях, без права її передачі третім особам.</w:t>
            </w:r>
          </w:p>
        </w:tc>
      </w:tr>
      <w:tr>
        <w:trPr>
          <w:cantSplit w:val="0"/>
          <w:trHeight w:val="2251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Враховуються всі бали, набрані впродовж семестру (поточне опитування або контрольна, самостійна робота (доповідь або презентація) та бали за роботу на практичних заняттях.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Водночас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 без поважних причин, користування мобільним телефоном, планшетом чи подібними пристроями під час заняття, якщо це не пов’язано з навчанням; неприйнятність списування та плагіату; своєчасність виконання поставленого завдання і т. ін.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Жодні форми порушення академічної доброчесності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толеруються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Питання до екзамену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(чи питання на контрольні роботи)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ІНДЗ – підготовка та публічна презентація індивідуального чи командного проєкту: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першому семестрі презентують ІНДЗ (авторський літературний твір, стилізований під конкретний літературно-мистецький напрям, плюс авторецензія) у формі подкасту або відеоматеріалу;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другому семестрі презентують ІНДЗ (журналістський матеріал) на тему «Українські класики в сучасних інтерпретаціях (цікаві факти про українського письменника (на вибір)» (перелік письменників подає викладач);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у третьому семестрі – індивідуальний або командний відеопроєкт «Перечитанка» − (перелік творів класичної літератури подає викладач);</w:t>
                </w:r>
              </w:sdtContent>
            </w:sdt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у четвертому семестрі – мінігруповий медіапроєкт «Літературний журнал» − (тематику журналу студенти узгоджують з лектором).</w:t>
                </w:r>
              </w:sdtContent>
            </w:sdt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Опитування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Анкету-оцінку з метою оцінювання якості курсу буде надано по  завершенню курсу.</w:t>
            </w:r>
          </w:p>
        </w:tc>
      </w:tr>
    </w:tbl>
    <w:p w:rsidR="00000000" w:rsidDel="00000000" w:rsidP="00000000" w:rsidRDefault="00000000" w:rsidRPr="00000000" w14:paraId="000000D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СХЕМА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8"/>
        <w:gridCol w:w="3402"/>
        <w:gridCol w:w="993"/>
        <w:gridCol w:w="3402"/>
        <w:gridCol w:w="1842"/>
        <w:gridCol w:w="595"/>
        <w:tblGridChange w:id="0">
          <w:tblGrid>
            <w:gridCol w:w="818"/>
            <w:gridCol w:w="3402"/>
            <w:gridCol w:w="993"/>
            <w:gridCol w:w="3402"/>
            <w:gridCol w:w="1842"/>
            <w:gridCol w:w="5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Форма діяльності (заняття)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Завдання,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both"/>
              <w:rPr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Термін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Перший семестр. Змістовий модуль 1. «Теорія літератури. Давня українська література»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1-ий тиждень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Л1. Вступ. Література як мистецтво слова. Основні літературознавчі терміни і поняття.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vertAlign w:val="sub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 Вступ до літературознавства. Луганськ, 2010.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Баррі П. Вступ до теорії: літературознавство і культурологія. Київ, 2007.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Літературознавчий словник-довідник / ред. Гром’яка, Коваліва, Теремка. Київ, 1997,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https://shron1.chtyvo.org.ua/Hromiak_Roman/Literaturoznavchyi_slovnyk-dovidnyk.pdf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Укласти власний глосарій раніше не відомих літературознав чих термінів (4 год)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</w:t>
            </w:r>
          </w:p>
          <w:p w:rsidR="00000000" w:rsidDel="00000000" w:rsidP="00000000" w:rsidRDefault="00000000" w:rsidRPr="00000000" w14:paraId="000000F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2-ий тиждень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Л2. Теорія літератури як галузь літературознавства. Літературознавча думка в її історичному розвитку: від Арістотеля до сьогодення. Частина перша.</w:t>
            </w:r>
          </w:p>
          <w:p w:rsidR="00000000" w:rsidDel="00000000" w:rsidP="00000000" w:rsidRDefault="00000000" w:rsidRPr="00000000" w14:paraId="000000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П1. «Поетика» Арістотеля – класика світового літературознавства.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Галич О. Вступ до літературознавства. Луганськ,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Баррі П. Вступ до теорії: літературознавство і культурологія. Київ, 2007.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Арістотель. Поетика / пер. Тен Б. Київ, 2018. 154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Вивчити техніку ефективного читання (за Пітером Баррі) (2 год).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</w:t>
            </w:r>
          </w:p>
          <w:p w:rsidR="00000000" w:rsidDel="00000000" w:rsidP="00000000" w:rsidRDefault="00000000" w:rsidRPr="00000000" w14:paraId="000001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3-й тиждень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Л3. Літературознавча думка в її історичному розвитку: від Арістотеля до сьогодення. Частина друга.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П.2. </w:t>
            </w:r>
            <w:r w:rsidDel="00000000" w:rsidR="00000000" w:rsidRPr="00000000">
              <w:rPr>
                <w:rtl w:val="0"/>
              </w:rPr>
              <w:t xml:space="preserve">Іван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Франко про естетико-психологічну природу літератури (трактат «Із секретів поетичної творчості»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Антологія світової літературно-критичної думки ХХ ст. / за ред. М. Зубрицької. Львів, 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Франко І. Із секретів поетичної творчості.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Франко І. Зібрання творів: У 50 т.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Київ, 1976−1986. Т. 31. С. 45−119. URL: </w:t>
                </w:r>
              </w:sdtContent>
            </w:sdt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https://www.ukrlib.com.ua/books/printit.php?tid=624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Навчитися застосовувати техніку ефективного читання на практиці (під час підготовки до практичних занять) (4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</w:t>
            </w:r>
          </w:p>
          <w:p w:rsidR="00000000" w:rsidDel="00000000" w:rsidP="00000000" w:rsidRDefault="00000000" w:rsidRPr="00000000" w14:paraId="000001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4-5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Л.4. Поетика літературного твору. Структура літературного твору. Твір vs текст.</w:t>
            </w:r>
          </w:p>
          <w:p w:rsidR="00000000" w:rsidDel="00000000" w:rsidP="00000000" w:rsidRDefault="00000000" w:rsidRPr="00000000" w14:paraId="000001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Л.5. Змістовий комплекс літературного твору: основні категорії.</w:t>
            </w:r>
          </w:p>
          <w:p w:rsidR="00000000" w:rsidDel="00000000" w:rsidP="00000000" w:rsidRDefault="00000000" w:rsidRPr="00000000" w14:paraId="000001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П.3. Сучасні літературознавчі школи й теорії: порівняльний аналіз.</w:t>
            </w:r>
          </w:p>
          <w:p w:rsidR="00000000" w:rsidDel="00000000" w:rsidP="00000000" w:rsidRDefault="00000000" w:rsidRPr="00000000" w14:paraId="000001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Антологія світової літературно-критичної думки ХХ ст. / за ред. М. Зубрицької. Львів, 2002.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Баррі П. Вступ до теорії: літературознавство і культурологія. Київ, 2007.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З’ясувати відмінності між текстом і твором, текстом літературним і журналістським. Дібрати приклади (4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6-8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Л.6. Сюжетно-композиційний комплекс літературного твору. </w:t>
            </w:r>
          </w:p>
          <w:p w:rsidR="00000000" w:rsidDel="00000000" w:rsidP="00000000" w:rsidRDefault="00000000" w:rsidRPr="00000000" w14:paraId="000001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Л.7. Форми художнього викладу. Система образів художнього твору. Засоби увиразнення мовлення.</w:t>
            </w:r>
          </w:p>
          <w:p w:rsidR="00000000" w:rsidDel="00000000" w:rsidP="00000000" w:rsidRDefault="00000000" w:rsidRPr="00000000" w14:paraId="000001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П.4. Літературний/журналістський твір: форми викладу, образ автора, засоби увиразнення мовлення.</w:t>
            </w:r>
          </w:p>
          <w:p w:rsidR="00000000" w:rsidDel="00000000" w:rsidP="00000000" w:rsidRDefault="00000000" w:rsidRPr="00000000" w14:paraId="000001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П.5. «Гра в бісер»: рольова забава в літературознавців.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Антологія світової літературно-критичної думки ХХ ст. / за ред. М. Зубрицької. Львів, 2002.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Баррі П. Вступ до теорії: літературознавство і культурологія. Київ, 2007.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Галич О., Назарець В., Васильєв В. Теорія літератури. Київ, 2001, 2005. URL: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https://shron1.chtyvo.org.ua/Vasyliev_Yevhen/Teoriia_literatury_vyd_2005.pdf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Літературознавчий словник-довідник / ред. Гром’яка, Коваліва, Теремка. Київ, 1997,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URL: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https://shron1.chtyvo.org.ua/Hromiak_Roman/Literaturoznavchyi_slovnyk-dovidnyk.pdf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Проєкт «Повернення деміургів».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Плерома. 1998. Вип.3.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URL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http://www.ji.lviv.ua/ji-library/pleroma/zmist.htm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Ознайомитись з двома (на вибір) статтями літературознав ців ХХ ст. – представників різних концепцій (4 год).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Вивчити зміст однієї концепції, дослідити категоріальний апарат, навчитися застосовувати методологію на практиці (4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9-й тиждень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Л.8. Періодизація української літератури. Монументалізм: філософія напряму, естетика, автура. </w:t>
            </w:r>
          </w:p>
          <w:p w:rsidR="00000000" w:rsidDel="00000000" w:rsidP="00000000" w:rsidRDefault="00000000" w:rsidRPr="00000000" w14:paraId="000001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П.6. Монументальний стиль в українській літературі.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fffff0" w:val="clear"/>
                    <w:vertAlign w:val="baseline"/>
                    <w:rtl w:val="0"/>
                  </w:rPr>
                  <w:t xml:space="preserve">Чижевський Д. Історія української літератури. Від початків до доби реалізму. Тернопіль, 1994. / Нью-Йорк, 1956. С. 68−133 (Доба монументального стилю). URL: </w:t>
                </w:r>
              </w:sdtContent>
            </w:sdt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Франко І. Нарис історії українсько-руської літератури до 1890 р. Дрогобич, 2008.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Возняк М. Історія української літератури. Том 1. До кінця XV віку. Розділ ІІІ. Оригінальне письменство духовного змісту. Львів, 1920.  URL: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https://shron3.chtyvo.org.ua/Mykhailo_Vozniak/Istoriia_ukrainskoi_literatury_Tom_1.pdf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Іларіон Київський. Слово про Закон і Благодать.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Давня українська література. Хрестоматія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fffff0" w:val="clear"/>
                    <w:vertAlign w:val="baseline"/>
                    <w:rtl w:val="0"/>
                  </w:rPr>
                  <w:t xml:space="preserve">. К., 1992. С.195−214; 626−628.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http://litopys.org.ua/oldukr/ilarion.htm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Літопис Руський. Володимир Мономах. Поучення.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http://litopys.org.ua/litop/lit27.htm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літературу з теми (2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</w:t>
            </w:r>
          </w:p>
          <w:p w:rsidR="00000000" w:rsidDel="00000000" w:rsidP="00000000" w:rsidRDefault="00000000" w:rsidRPr="00000000" w14:paraId="00000137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10-12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Л.9. Література Київської Русі як унікальна жанрова система: журналістикознавча парадигма. Частина перша.</w:t>
            </w:r>
          </w:p>
          <w:p w:rsidR="00000000" w:rsidDel="00000000" w:rsidP="00000000" w:rsidRDefault="00000000" w:rsidRPr="00000000" w14:paraId="000001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П.7. Літописи: журналістикознавчі аспекти.</w:t>
            </w:r>
          </w:p>
          <w:p w:rsidR="00000000" w:rsidDel="00000000" w:rsidP="00000000" w:rsidRDefault="00000000" w:rsidRPr="00000000" w14:paraId="000001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П.8. Агіографія vs документалістика (публіцистичний та новинарний виміри).</w:t>
            </w:r>
          </w:p>
          <w:p w:rsidR="00000000" w:rsidDel="00000000" w:rsidP="00000000" w:rsidRDefault="00000000" w:rsidRPr="00000000" w14:paraId="000001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Л.10. Література Київської Русі як унікальна жанрова система: журналістикознавча парадигма. Частина друга.</w:t>
            </w:r>
          </w:p>
          <w:p w:rsidR="00000000" w:rsidDel="00000000" w:rsidP="00000000" w:rsidRDefault="00000000" w:rsidRPr="00000000" w14:paraId="000001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П.9. Паломницька література як зразок первісної тревел-журналістики.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fffff0" w:val="clear"/>
                    <w:vertAlign w:val="baseline"/>
                    <w:rtl w:val="0"/>
                  </w:rPr>
                  <w:t xml:space="preserve">Чижевський Д. Історія української літератури. Від початків до доби реалізму. Тернопіль, 1994. / Нью-Йорк, 1956. С. 68−133 (Доба монументального стилю). URL: </w:t>
                </w:r>
              </w:sdtContent>
            </w:sdt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Єфремов С. Історія українського письменства. Київ, 1995. Розділ І. Письменство княжих часів. URL: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https://shron3.chtyvo.org.ua/Yefremov_Serhii/Istoriia_ukrainskoho_pysmenstva.pdf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Возняк М. Історія української літератури. Том 1. До кінця XV віку. Львів, 1920.  Розділ ІІІ. Оригінальне письменство духовного змісту. Розділ ІV. Літописи. URL: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https://shron3.chtyvo.org.ua/Mykhailo_Vozniak/Istoriia_ukrainskoi_literatury_Tom_1.pdf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Галицько-Волинський Літопис / переклад і коментарі Л.Махновця. URL: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http://litopys.org.ua/links/galvol.htm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Житіє преподобного отця нашого Феодосія, ігумена Печерського. URL: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http://litopys.org.ua/oldukr2/oldukr60.htm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Данило Паломник. Житіє і ходіння Данила, руської землі ігумена. URL: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http://litopys.org.ua/oldukr2/oldukr65.htm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Дослідити основні жанрові особливості та завдання сучасної тревел-журналістики, новинної журналістики, документалісти</w:t>
            </w:r>
          </w:p>
          <w:p w:rsidR="00000000" w:rsidDel="00000000" w:rsidP="00000000" w:rsidRDefault="00000000" w:rsidRPr="00000000" w14:paraId="0000014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ки. Простежити їх жанрові ознаки в творах українського монументалізму (6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13-14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Л.11. Орнаменталізм. Література 14-15 століть. Українське Відродження.</w:t>
            </w:r>
          </w:p>
          <w:p w:rsidR="00000000" w:rsidDel="00000000" w:rsidP="00000000" w:rsidRDefault="00000000" w:rsidRPr="00000000" w14:paraId="000001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П.10. Орнаменталізм як літературно-мистецький напрям. «Слово о полку Ігоревім».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Чижевський Д. Історія української літератури. Від початків до доби реалізму. Тернопіль, 1994. URL: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Єфремов С. Історія українського письменства. Київ, 1995. URL: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https://shron3.chtyvo.org.ua/Yefremov_Serhii/Istoriia_ukrainskoho_pysmenstva.pdf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Слово про Ігорів похід / переспів В.Шевчука. URL: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https://www.ukrlib.com.ua/narod/printout.php?id=7&amp;bookid=4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літературу з теми (2 год).</w:t>
            </w:r>
          </w:p>
          <w:p w:rsidR="00000000" w:rsidDel="00000000" w:rsidP="00000000" w:rsidRDefault="00000000" w:rsidRPr="00000000" w14:paraId="0000015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Дослідити діяльність Львівського братства (2 год).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15-16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Л.12. Українське бароко: ідейно-естетичний вимір, жанрове розмаїття. Творчість Григорія Сковороди.</w:t>
            </w:r>
          </w:p>
          <w:p w:rsidR="00000000" w:rsidDel="00000000" w:rsidP="00000000" w:rsidRDefault="00000000" w:rsidRPr="00000000" w14:paraId="000001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П.11. Постаті Українського бароко. </w:t>
            </w:r>
          </w:p>
          <w:p w:rsidR="00000000" w:rsidDel="00000000" w:rsidP="00000000" w:rsidRDefault="00000000" w:rsidRPr="00000000" w14:paraId="000001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П.12. Бароко: творчий експеримент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Трофимук М.С.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Латиномовна література України XV–XIX ст.: жанри, мотиви, ідеї: монографія. Львів : ЛНУ імені Івана Франка, 2014. 380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Соболь В. Українське бароко. Тексти і контексти. Варшава, 2015. 382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Федорак Н. СковороДАР. Життя, творчість, спадок. Видавничий дім «Школа», 2022. 416 с.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ff0" w:val="clear"/>
                <w:vertAlign w:val="baseline"/>
                <w:rtl w:val="0"/>
              </w:rPr>
              <w:t xml:space="preserve">Чижевський Д. Історія української літератури. Від початків до доби реалізму. Тернопіль, 1994. URL: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ffff0" w:val="clear"/>
                  <w:vertAlign w:val="baseline"/>
                  <w:rtl w:val="0"/>
                </w:rPr>
                <w:t xml:space="preserve">http://litopys.org.ua/chyzh/chy.htm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Самостійна літературна та дослідницька робота над створенням власного медіапродукту  (8 год).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Другий семестр. Змістовий модуль 2. «Нова українська література. 1798 – 1863»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1-2 тижні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Л1. Вступ. Історія літератури як наука та навчальна дисципліна.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Л2. Нове українське письменство: загальна характеристика.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П1. Нова українська література очима першокурсника: шкільний досвід, стереотипи сприймання, сучасні очікування.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(2 год)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1.Історія української літератури та літературно-критичної думки першої половини ХІХ ст. — К.: Центр учб. літератури, 2006.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Історія української літератури ХІХ століття: У 2 кн.: Підручник / За ред. М. Г. Жулинського. К.: Либідь, 2005–2006.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Історія української літератури. XIX ст.: У 3 кн. / За ред. М. Т. Яценка. К.: Либідь, 1995–1997.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З’ясувати головні відмінності між давньою і новою українською літературою (6 год).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Л3. Котляревський і котляревщина: сміхова культура і пафос національного життєствердження.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Л4. Григорій Квітка-Основ’яненко та український сентименталізм.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П2. Сміх як форма національного спротиву: від Котляревського до «Бу-Ба-Бу».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Грабович Г. Семантика котляревщини.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Грабович Г. До історії української літератури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Київ: Основи, 1997. С. 316–332. URL: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http://litopys.org.ua/hrabo/hr14.htm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Гундорова Т. «Котляревщина»: колоніальний кітч.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Гундорова Т. Кітч і література: травестії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. Київ: Факт, 2008. С. 92−121. URL: </w:t>
                </w:r>
              </w:sdtContent>
            </w:sdt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http://www.ex.ua/10065808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О. Котляревський.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О. Літературно-критичні статті.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Київ, 1993. С.121–140. URL: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http://1576.ua/books/6495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Нахлік Є. Перелицьований світ Івана Котляревського: текст – інтертекст – контекст. – Львів, 2015.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Сверстюк Є. Іван Котляревський сміється.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Сверстюк Є. На святі надій: Вибране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. Київ: Наша віра, 1999. С. 253−283. URL: </w:t>
                </w:r>
              </w:sdtContent>
            </w:sdt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http://ukrlife.org/main/sverstuk/kotlar.htm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Борзенко О. І. Сентиментальна «провінція» (Нова українська література на етапі становлення). Харків, 2006. С.214–285. URL: 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http://ekhnuir.univer.kharkov.ua/bitstream/123456789/5205/2/borzenko.pdf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рекомендовану літературу, прочитати «Енеїду» І. Котляревського, розрізняти риси котляревщини (6 год.)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5-6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Л5. Проблема Гоголя в контексті українсько-російських літературних та культурно-політичних взаємин.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Л6. Український романтизм: загальні риси, періоди розвитку, основні угруповання, школи, течії.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П3. Гоголь/Ґоґоль: між двома душами.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Єфремов С. Літературно-критичні статті. Київ: Дніпро, 1993. С. 141–152.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Жулинський М. Дві половинки українського серця: Шевченко і Гоголь.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Жулинський М. Нація. Культура. Література: національно-культурні міфи та ідейно-естетичні пошуки української літератури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К.: Наукова думка, 2010. С. 286–322. Також друковано: День. 2004. №№ 41, 45, 50. URL: </w:t>
            </w:r>
            <w:hyperlink r:id="rId49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http://www.day.kiev.ua/27883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; http://www.day.kiev.ua/28050; </w:t>
            </w:r>
            <w:hyperlink r:id="rId50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http://www.day.kiev.ua/28251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Маланюк Є. Гоголь – Ґоґоль.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Маланюк Є. Книга спостережень: Статті про літературу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К.: Дніпро, 1997. С. 374–389. URL: </w:t>
            </w:r>
            <w:hyperlink r:id="rId5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http://ukrlife.org/main/evshan/malaniuk4.htm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Смирнова Р. Таємниці біографії Гоголя.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Дзеркало тижня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2004. № 3, 24 січня. URL: </w:t>
            </w:r>
            <w:hyperlink r:id="rId5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http://dt.ua/SOCIETY/taemnitsi_biografiyi_gogolya-38653.html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Томенко М. Український романтик Микола Гоголь. К.: Генеза, 2009. 120 с. URL: </w:t>
            </w:r>
            <w:hyperlink r:id="rId5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http://www.radiosvoboda.org/content/article/1565064.html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Чопик Р. Гоголь – Ґоґоль – і чорт.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Слово і Час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2008. №10. С. 61–67. URL: </w:t>
            </w:r>
            <w:hyperlink r:id="rId54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http://www.nbuv.gov.ua/portal/soc_gum/sch/2008_10.pdf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або </w:t>
            </w:r>
            <w:hyperlink r:id="rId55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http://www.lit-jarmarok.in.ua/index.php?option=com_content&amp;task=view&amp;id=477&amp;Itemid=39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знати риси романтизму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7-9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Л7. Тарас Шевченко: центр канону.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Л8. Кирило-Мефодіївське братство та Київська школа. романтиків. Український месіанізм. Творчість Миколи Костомарова.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П4. Мій Шевченко: від міфу до людини.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П5. Шевченкове «Я»: лірична, щоденникова, мемуарна та епістолярна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проекції.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Документальний телесеріал «Мій Шевченко». Спецпроект Юрія Макарова (2001).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Шевченко Т. «Кобзар»; «Щоденник» («Журнал») URL: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http://litopys.org.ua/links/taras_shevchenko.htm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Дзюба І. Тарас Шевченко. Життя і творчість. К.: Вид. дім «Києво-Могилянська академія», 2008. 720 с.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 С. Літературно-критичні статті. К.: Дніпро, 1993. С. 254–280.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Рубчак Б. Живописаний Шевченко («Журнал» як текст).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Світи Тараса Шевченка: Збірник статей до 175-річчя з дня народження поета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 ЗНТШ: Філологічна секція. Т. 214. Нью Йорк, 1991. С. 65–90. URL: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http://litopys.org.ua/shevchenko/rubchak.htm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аналізувати творчість Шевченка, провести паралелі з сучасністю (6 год)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10-11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Л9. Пантелеймон Куліш як письменник-універсаліст: між хутором і всесвітом.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П6. Під егідою Кирила і Мефодія: українське «Братство персня» проти російського «Мордору».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П7. Невгамовний Пантелеймон: між культурництвом та хуторянством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[Микола Костомаров]. Книги буття українського народу. URL: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http://litopys.org.ua/rizne/kmt02.htm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Костомаров М. Дві руські народності. URL: 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http://litopys.org.ua/links/taras_shevchenko.htm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4"/>
              </w:numPr>
              <w:ind w:left="0" w:firstLine="0"/>
              <w:rPr/>
            </w:pPr>
            <w:hyperlink r:id="rId60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Козачок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Я. В. Горизонти українотворення в публіцистиці М. І. Костомарова. Микола Костомаров у контексті сучасності [Текст] : навч. посіб. для студентів вищ. навч. закл. / Я. В. Козачок, В. В. Чекалюк ; Нац. авіац. ун-т. К.: НАУ, 2013. 334 с. URL: </w:t>
            </w:r>
            <w:hyperlink r:id="rId6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http://er.nau.edu.ua:8080/bitstream/NAU/15762/1/Kost.pdf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4"/>
              </w:numPr>
              <w:ind w:left="0" w:firstLine="0"/>
              <w:rPr/>
            </w:pPr>
            <w:hyperlink r:id="rId62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Возняк М. Кирило-Методіївське Братство. Львів, 1921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 URL: </w:t>
            </w:r>
            <w:hyperlink r:id="rId6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https://archive.org/details/kyrylometodivs00voznuoft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Єфремов С. Без синтезу. До життєвої драми Куліша // Єфремов С. Літературно-критичні статті. – Київ: Дніпро, 1993. – С. 216–234.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Зеров М. Поетична діяльність Куліша.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Зеров М. Твори: В 2 т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К.: Дніпро, 1990. Т. 2. С. 247–293. URL: </w:t>
            </w:r>
            <w:hyperlink r:id="rId64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http://www.utoronto.ca/elul/history/Zerov/Zerov-Vid-Kulisha.pdf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Зайцев П. Перше кохання Шевченка / П. Зайцев; Романи Куліша; Аліна й Костомаров / В. Петров. – К.: Україна, 1994. – С. 15–194.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Юрій Шерех (Шевельов). Кулішеві листи і Куліш у листах.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Шевельов Ю. Вибрані праці: У 2 кн. Кн. ІІ. Літературознавство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Упоряд. І. Дзюба. 2-е вид. К.: Києво-Могилянська академія, 2009. С. 180–221. URL: </w:t>
            </w:r>
            <w:hyperlink r:id="rId65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http://maidan.org.ua/history/kharkiv/yuri_sheveliov/Kulishevi_lysty.htm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Нахлік Є. Пантелеймон Куліш: Особистість, письменник, мислитель: Наукова монографія: У 2 т. Т. 2: Світогляд і творчість Пантелеймона Куліша. К.: Укр. письменник, 2007. С. 10–82 (розділ І. Світогляд. Історіософія. Ідеологія), 356–382 (розділ VІІІ. Публіцистика. Мемуаристика. Епістолярій).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визначити головних представників, проаналізувати їхню діяльність та світогляд (7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12-й тиждень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Л10. Марко Вовчок: загадкова леді української літератури.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П8. Марко Вовчок: у пошуках справжнього обличчя.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Агеєва В. Чоловічий псевдонім і жіноча незалежність.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Слово і час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. 2002. № 4. С. 27−33. URL: </w:t>
                </w:r>
              </w:sdtContent>
            </w:sdt>
            <w:hyperlink r:id="rId6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http://www.ex.ua/12858784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Єфремов С. Марко Вовчок. Літературна характеристика. К.: Одбитка з “Ради”, 1907. 57 с. URL: </w:t>
            </w:r>
            <w:hyperlink r:id="rId6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http://ua.booksee.org/book/1338420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Павличко С. Марко Вовчок (1833-1907). Фемінізм. К.: Вид-во Соломії Павличко “Основи”, 2002. С. 79-90.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Франко І. Марія Маркович (Марко Вовчок). Посмертна згадка.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Франко І. Зібр. творів: У 50 т. К., 1976–1986. Т.37.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 С.276−279.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5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Чопик Р. Вовчок.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Слово і час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2007. № 8. URL: </w:t>
            </w:r>
            <w:hyperlink r:id="rId6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http://1576.ua/uploads/files/4915/slovo_i_chas_2007_08_560_serpen.pdf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окреслити позитиви і негативи у життєтворчості Марка Вовчка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13-14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Л11. Українські «шістдесятники» ХІХ століття: покоління «Основи».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П9. Валуєв та інші: заборони українського слова.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П10. Феномен «Основи»: література і публіцистика на шпальтах першого українського журналу в Російській імперії.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Історія української літератури та літературно-критичної думки першої половини ХІХ ст. К.: Центр учбової літератури, 2006.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Історія української літератури ХІХ століття: У 2 кн.: Підручник / За ред. М. Г. Жулинського. К.: Либідь, 2005–2006.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Історія української літератури. XIX ст.: У 3 кн. / За ред. М.Т. Яценка. К.: Либідь, 1995–1997.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виокремити головних співробітників журналу «Основа» (5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15-16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Л12. Підсумки. Від Просвітництва до романтизму: уроки класики.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П11-12. Студентська міні-конференція.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Історія української літератури та літературно-критичної думки першої половини ХІХ ст. К.: Центр учбової літератури, 2006.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Історія української літератури ХІХ століття: У 2 кн.: Підручник / За ред. М. Г. Жулинського. К.: Либідь, 2005–2006.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Історія української літератури. XIX ст.: У 3 кн. / За ред. М.Т. Яценка. К.: Либідь, 1995–1997.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Опрацювати рекомендовані джерела, підготувати презентацію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Третій семестр. Змістовий модуль 3. «Нова українська література. 1863 – 1916»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1-2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Л1. Українська література другої половини ХІХ ст.: доба Позитивізму.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Л2. Реалізм в українській літературі: загальна характеристика.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П1. Шляхи літератури в полеміках доби (українські літературні дискусії 70‒90-х рр. ХІХ ст.).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 ХІХ століття: У 2 кн.: Підручник / За ред. М. Г. Жулинського. К.: Либідь, 2005–2006.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Історія української літератури ХІХ ст. (70−90-ті роки): У 2 кн.: Підручник / За ред. О. Д. Гнідан. К.: Либідь, 2006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підготуватися до дискусії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Л3. Правда життя: українське реалістичне письменство другої половини ХІХ ст. (поезія, проза, публіцистика).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Л4. «Театр корифеїв» та українська драматургія другої половини ХІХ 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П2. Зірки театру корифеїв: життя драм, драми життя.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Іван Тобілевич.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Єфремов С. Літературно-критичні статті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К., 1993. С. 172–185.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Филипович П. М. Заньковецька.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Филипович П. Літературознавчі студії. Компаративістика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. Черкаси, 2008. С. 273−277.</w:t>
                </w:r>
              </w:sdtContent>
            </w:sdt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Франко І. Іван Тобілевич (Карпенко-Карий). Драми і комедії. Том І. // Франко І. Зібрання творів: У 50 т. К., 1976–1986. Т. 31. С. 11.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Франко І. Іван Тобілевич (Карпенко-Карий). // Франко І. Зібрання творів: У 50 т. – К., 1976–1986. – Т. 37. – С. 374–380.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7"/>
              </w:numPr>
              <w:shd w:fill="ffffff" w:val="clear"/>
              <w:ind w:left="0" w:firstLine="0"/>
              <w:rPr>
                <w:color w:val="252525"/>
              </w:rPr>
            </w:pPr>
            <w:r w:rsidDel="00000000" w:rsidR="00000000" w:rsidRPr="00000000">
              <w:rPr>
                <w:color w:val="252525"/>
                <w:sz w:val="22"/>
                <w:szCs w:val="22"/>
                <w:rtl w:val="0"/>
              </w:rPr>
              <w:t xml:space="preserve">Мороз Л. Іван Карпенко-Карий. </w:t>
            </w:r>
            <w:r w:rsidDel="00000000" w:rsidR="00000000" w:rsidRPr="00000000">
              <w:rPr>
                <w:i w:val="1"/>
                <w:color w:val="252525"/>
                <w:sz w:val="22"/>
                <w:szCs w:val="22"/>
                <w:rtl w:val="0"/>
              </w:rPr>
              <w:t xml:space="preserve">Історія української літератури: XIX ст.</w:t>
            </w:r>
            <w:r w:rsidDel="00000000" w:rsidR="00000000" w:rsidRPr="00000000">
              <w:rPr>
                <w:color w:val="252525"/>
                <w:sz w:val="22"/>
                <w:szCs w:val="22"/>
                <w:rtl w:val="0"/>
              </w:rPr>
              <w:t xml:space="preserve"> Кн. 3. К., 1997</w:t>
            </w:r>
            <w:r w:rsidDel="00000000" w:rsidR="00000000" w:rsidRPr="00000000">
              <w:rPr>
                <w:color w:val="252525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знати голвоних прдставників та віхи розвитку театру корифеїв(4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5-й тиждень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Л5. Епос доби народництва. Творчість Івана Нечуя-Левицького та Панаса Мирного.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П3. «Всеобіймаюче око України»: нечуваний Нечуй.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 ХІХ століття: У 2 кн.: Підручник / За ред. М. Г. Жулинського. К.: Либідь, 2005–2006.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Історія української літератури ХІХ ст. (70−90-ті роки): У 2 кн.: Підручник / За ред. О. Д. Гнідан. К.: Либідь, 2006.</w:t>
                </w:r>
              </w:sdtContent>
            </w:sdt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Тарнавський М. Нечуваний Нучуй. Реалізм в українській літературі. 2018. 288 с.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Ушкалов Л. В.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Реалізм – це есхатологія: Панас Мирний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Харків: Майдан, 2012. 184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підготуватися до дискусії-батлу (5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 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6-7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Л6. Іван Франко – універсальний геній (етапи життєтворчості, галузі діяльності).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Л7. Літературна діяльність Івана Франка (загальний огляд поезії, прози, драматургії).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П4. Вічні питання поетичної філософії Івана Франка.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П5. Актуальні проблеми світоглядної публіцистики Івана Франка.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Іван Франко. Зібрання творів: У 50-ти тт. [+ дод. 51–54 тт.]. – К.: Наук. думка, 1976–1986 [тт. 1–50], 1989 [довідковий том], 2008–2010 [додаткові 51–54 тт.], 2009 [покажчик купюр]. Зокрема: поеми "Смерть Каїна" (т. 1, с. 270–294), "Іван Вишенський" (т. 3, с. 50–83), "Похорон" (т. 5, с. 54–89), "Мойсей" (т. 5, с. 201-264), "Великі роковини" (т. 52, с. 171–178); публіцистичні праці "Поза межами можливого", "Що таке поступ?", "Одвертий лист до галицької української молодежі" (усі – т. 45, відповідно с. 276–285; 300–348; 401–409). URL: </w:t>
            </w: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http://toloka.hurtom.com/viewtopic.php?t=27471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9"/>
              </w:numPr>
              <w:ind w:left="0" w:firstLine="0"/>
              <w:rPr>
                <w:color w:val="0000ff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Здоровега В. Іван Франко і українська публіцистика.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Дзеркало тижня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2006. №22 (601). 10 червня; №23 (602). 17 червня. URL: </w:t>
            </w:r>
            <w:hyperlink r:id="rId7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http://dt.ua/SOCIETY/ivan_franko_i_ukrayinska_publitsistika-46919.html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; </w:t>
            </w:r>
            <w:hyperlink r:id="rId7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http://dt.ua/SOCIETY/ivan_franko_ta_ukrayinska_publitsistika-46991.html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Нечиталюк М. Іскриста грань таланту [про публіцистику І. Франка].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Вісник Львівського університету. Серія Журналістика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2007. Вип. 31. C. 25–35. URL: </w:t>
            </w: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http://www.nbuv.gov.ua/portal/natural/vlnu/Jur/2008_31/Visnyk%2031_P1_03_Nechytaljuk.pdf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Тихолоз Б. Франко як текст: Досліди і досвіди. Львів, 2021. 992 с.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Тихолоз Б. Доктор Ф. Маленька книжка про великого Франка. Львів, 2021. 176 с.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проаналізувати поеми і публіцистичні тексти Франка, виокремити головні проблеми(6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8-9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Л8. «Старе й нове» в українській літературі кінця ХІХ ст. Нова ґенерація українських літераторів (М. Коцюбинський, «Покутська трійця» та ін.).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П6. Скільки разів являється любов? (кохання в житті і творчості Івана Франка).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П7. «Тіні забутих предків» у літературі та на екрані: традиція як джерело модернізації.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widowControl w:val="0"/>
              <w:numPr>
                <w:ilvl w:val="0"/>
                <w:numId w:val="6"/>
              </w:num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української літератури ХІХ століття: У 2 кн.: Підручник / За ред. М. Г. Жулинського. К.: Либідь, 2005–2006.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numPr>
                <w:ilvl w:val="0"/>
                <w:numId w:val="6"/>
              </w:numPr>
              <w:ind w:left="0" w:firstLine="0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Історія української літератури ХІХ ст. (70−90-ті роки): У 2 кн.: Підручник / За ред. О. Д. Гнідан. К.: Либідь, 2006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widowControl w:val="0"/>
              <w:numPr>
                <w:ilvl w:val="0"/>
                <w:numId w:val="6"/>
              </w:numPr>
              <w:ind w:left="0" w:firstLine="0"/>
              <w:rPr/>
            </w:pPr>
            <w:hyperlink r:id="rId75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С. Єфремов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 </w:t>
            </w:r>
            <w:hyperlink r:id="rId76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Михайло Коцюбинський. Київ-Ляйпціґ, 1920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 URL: </w:t>
            </w:r>
            <w:hyperlink r:id="rId7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https://archive.org/details/mykhalokotsiubyn00iefruoft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numPr>
                <w:ilvl w:val="0"/>
                <w:numId w:val="6"/>
              </w:numPr>
              <w:ind w:left="0" w:firstLine="0"/>
              <w:rPr/>
            </w:pPr>
            <w:hyperlink r:id="rId78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Поліщук Я. I ката, і героя він любив… Михайло Коцюбинський. Літературний портрет. К. :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  <w:hyperlink r:id="rId79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Видавничий центр «Академія»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, 2010. 304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виступити із презентацією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10-11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Л9. Під знаком емансипації: феміністичний дискурс українського письменства (творчість Олени Пчілки, Н. Кобринської, О. Кобилянської, Уляни Кравченко, Клементини Попович та ін.)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П8. Сама як Інша: проблеми жіночої ідентичності і свободи у літературі зламу століть.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 ХІХ століття: У 2 кн.: Підручник / За ред. М. Г. Жулинського. – К.: Либідь, 2005–2006.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Мельничук Я. 20 есеїв про Ольгу Кобилянську та її поціновувачів. Чернівці, 2014. 216 с.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Незнайома. Антологія української “жіночої” прози та есеїстики ІІ пол. ХХ-поч. ХХІ ст. / Авторський проект В. Габора. Львів: ЛА «Піраміда», 2005.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Швець А. Жінка з хистом Аріадни. Життєвий світ Наталії Кобринської в генераційному, світоглядному і творчому вимірах. Львів, 2018.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джерела, написати есе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12-13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Л10. Леся Українка: модерний проект духовної й національної емансипації.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П9. Драматичні поеми Лесі Українки: актуальність проблематики, секрети поетики.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Демська-Будзуляк Л. Драма свободи в модернізмі. Пророчі голоси драматургії Лесі Українки. К.: Академвидав, 2009. 184 с.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Левченко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Міф проти історії: Семіосфера лірики Лесі Українки К.: Академвидав, 2013. 332с. </w:t>
            </w: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https://chtyvo.org.ua/authors/Levchenko_Halyna/Mif_proty_istorii_Semiosfera_liryky_Lesi_Ukrainky/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Моклиця М. Леся Українка: Деконструкція прочитань. Львів, 2022. 432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джерела, написати есе або рецензію(6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14-й тиждень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Л11. Модернізм в українській літературі. Українські модерністичні угруповання початку ХХ ст. («Молода Муза», «Українська хата»).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П10. Українська богема (літературне життя епохи Fin de siècle).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Ільницький М. Від «Молодої Музи» до «Празької школи». Львів, 1995. URL: </w:t>
            </w: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https://shron1.chtyvo.org.ua/Ilnytskyi_Mykola/Vid_Molodoi_Muzy_do_Prazkoi_shkoly.pdf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літератури. Кінець XIX – початок ХХ ст.: У 2 кн. / За заг. ред. проф. О.Д. Гнідан: [Підручник]. К.: Либідь, 2005–2006.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Ковалів Ю. Історія української літератури кінець ХІХ − поч. ХХІ ст.: підручник: У 10 т. К.: ВЦ «Академія», 2013–2021.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Опрацювати рекомендовані джерела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тижде 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15-16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Л12. Підсумки. Від реалізму до модернізму: народження «Молодої України».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П11-12. Студентська міні-конференція.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літератури. Кінець XIX – початок ХХ ст.: У 2 кн. / За заг. ред. проф. О.Д. Гнідан: [Підручник]. К.: Либідь, 2005–2006.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Ковалів Ю. Історія української літератури кінець ХІХ − поч. ХХІ ст.: підручник: У 10 т. К.: ВЦ «Академія», 2013–2021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підготувати виступ на конференції (3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Четвертий семестр. Змістовий модуль 4. «Новітня українська література ХХ – поч. ХХІ ст.»</w:t>
            </w:r>
          </w:p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1-2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Л1. Українська література ХХ ст.: загальна характеристика.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Л2. Основні художні напрями й течії в українській літературі ХХ ст. – поч. ХХІ 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П1. Література «червоного століття»: історичні умови й чинники розвитку.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П2. Естетика чи політика? Диспут про суспільну місію літератури.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Історія української літератури ХХ – поч. ХХІ ст.: У 3 т. / За ред. В. І. Кузьменка.  К.: Академвидав, 2013–2014. (Серія «Альма-матер»).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Ковалів Ю. Історія української літератури кінець ХІХ − поч. ХХІ ст.: підручник: У 10 т. К.: ВЦ «Академія», 2013–2021.</w:t>
                </w:r>
              </w:sdtContent>
            </w:sdt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розібратися із напрямами і течіями початку ХХ ст., уміти їх розрізняти (5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Л3. «Розстріляне відродження»: від культурного вибуху до політичного терору (1917‒1934).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Л4. Літературна дискусія 1925‒1928 рр. і шляхи розвитку новітнього українського письменства.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П3. Проблема Тичини: тріумф і трагедія Українського Ренесансу.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П4. Камо грядеши? Стратегії національно-культурного розвитку України в літературній публіцистиці Миколи Хвильового.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Кіпіані В. Полювання на Вальдшнепа. Розсекречений Микола Хвильовий. URL: </w:t>
            </w:r>
            <w:hyperlink r:id="rId8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http://www.istpravda.com.ua/reviews/2010/10/19/455/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Лавріненко Ю. На шляхах синтези клярнетизму. Б.м.в.: Сучасність, 1977. URL: </w:t>
            </w:r>
            <w:hyperlink r:id="rId8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http://diasporiana.org.ua/literaturoznavstvo/8495-lavrinenko-yu-na-shlyahah-sintezi-klyarnetizmu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Луцький Ю. Літературна політика в радянській Україні 1917–1934. Перекл. з англ. К.: Гелікон, 2000. 242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Мельників Ростислав. Життя і смерть Миколи Хвильового. Від комуніста до комунара. URL: </w:t>
            </w:r>
            <w:hyperlink r:id="rId84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http://www.istpravda.com.ua/research/2013/05/13/123968/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Шевельов Юрій. Про памфлети Миколи Хвильового. URL: </w:t>
            </w:r>
            <w:hyperlink r:id="rId85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http://www.myslenedrevo.com.ua/uk/Lit/Kh/Xvyljovyj/Studies/ProPamflety.html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з’ясувати причини творчого «вигорання» письменників під тиском тоталітаризму (7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5-7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Л5. Західноукраїнська та еміграційна література міжвоєнної доби (1918‒1939).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Л6. Війна і слово: українське письменство ІІ Світової війни.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Л7. Українська повоєнна еміграційна література (МУР, Слово, Нью-Йоркська група).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П5. Під прапором націоналізму: вісниківство як ідеологія та естетика.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П6. Володар перснів. Поетичний космос Богдана Ігоря Антонича.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П7. Полонений геній: Олександр Довженко в щоденниковому, кінематографічному й літературному дискурсах.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(6 год)/ Практичне заняття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Вісниківство: літературна традиція та ідеї. Збірник наукових праць, присвячений пам’яті В. Іванишина. Дрогобич: Коло, 2009.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Ільницький Д.  Антонич від А до Я. Львів: Видавництво Старого Лева, 2017.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Ільницький М. Від «Молодої Музи» до «Празької школи». Львів, 1995. URL: </w:t>
            </w: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https://shron1.chtyvo.org.ua/Ilnytskyi_Mykola/Vid_Molodoi_Muzy_do_Prazkoi_shkoly.pdf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Ковалів Ю. Історія української літератури кінець ХІХ - поч. ХХІ ст.: підручник: У 10 т. К.: ВЦ «Академія», 2013–2021.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Корогодський Р. Довженко в полоні. Розвідки та есе про майстра. Київ: Гелікон, 2000.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окреслити особливості розвитку еміграційної літератури; з’ясувати дискурс життєтворчості Довженка (11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8-10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Л8. Феномен українського шістдесятництва: політика, естетика, публіцистика.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Л9. Літературна генерація шістдесятників: ключові постаті, жанри і тексти.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Л10. «Заглушене покоління»: постшістдесятники (Київська школа, львівський літературний андеграунд 1970-х рр.).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П8. Незгодні. Національно-світоглядна публіцистика українських шістдесятників.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П9. Базилевси. Василь Симоненко та Василь Стус: голоси і символи покоління шістдесятників.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П10. Поетеса епохи. Ліна Костенко: поезія, проза, публіцистика.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(6 год)/ Практичне заняття (6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Дзьомба Н. Національно-світоглядна публіцистика українських шістдесятників. URL: </w:t>
            </w: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https://www.lnu.edu.ua/wp-content/uploads/2016/08/dis_dziomba.pdf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Ковалів Ю. Історія української літератури кінець ХІХ - поч. ХХІ ст.: підручник: У 10 т. К.: ВЦ «Академія», 2013–2021.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</w:t>
            </w: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орогодський Р.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Брама світла. Шістдесятники / Упоряд. М.Коцюбинська, Н.Кучер, О.Сінченко. К.: Вид-во </w:t>
            </w: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Українського католицького університету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2009. 655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Пастух Т. Київська школа поетів та її оточення (модерні стильові течії української поезії 1960-90-х років). Львів, 2010. URL: </w:t>
            </w:r>
            <w:hyperlink r:id="rId9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https://chtyvo.org.ua/authors/Pastukh_Taras/Kyivska_shkola_poetiv_ta_ii_otochennia_moderni_stylovi_techii_ukrainskoi_poezii_196090-kh_rokiv/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виписати 10 головних рис українського шістдесятництва (11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11-14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Л11. Вісімдесятники: на зламі епох.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Л12. Крах чи відродження? Літературна ситуація 90-х.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Л13. Вершники Апокаліпсису: найяскравіші імена української літератури кінця ХХ століття.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Л14. Постмодернізм в українській літературі.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П11. Пастух слів. Грицько Чубай – поетичний голос «витісненого покоління».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П12. Гранд-дами сучасної української прози: Марія Матіос та Оксана Забужко.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П13. Вогонь з Холодного Яру. Історична проза Василя Шкляра.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П14. Карнавал і після нього. Постмодерна проза Юрія Андруховича.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(8 год)/ Практичне заняття (8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Григорій Чубай (1949−1982 рр.). Спогади батьків і земляків поета / упоряд. М. Яковчук. Рівне : Волинські обереги, 2003. URL: </w:t>
                </w:r>
              </w:sdtContent>
            </w:sdt>
            <w:hyperlink r:id="rId9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https://toloka.to/t38621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Мала українська енциклопедія актуальної літератури, Плерома, 3, проект Повернення деміургів. Івано-Франківськ: Лілея-НВ, 1998.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20"/>
              </w:numPr>
              <w:shd w:fill="ffffff" w:val="clear"/>
              <w:ind w:left="0" w:firstLine="0"/>
              <w:rPr>
                <w:color w:val="000000"/>
              </w:rPr>
            </w:pPr>
            <w:hyperlink r:id="rId92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«Дев'яностики»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</w:t>
            </w:r>
            <w:hyperlink r:id="rId93">
              <w:r w:rsidDel="00000000" w:rsidR="00000000" w:rsidRPr="00000000">
                <w:rPr>
                  <w:i w:val="1"/>
                  <w:color w:val="000000"/>
                  <w:sz w:val="22"/>
                  <w:szCs w:val="22"/>
                  <w:u w:val="none"/>
                  <w:rtl w:val="0"/>
                </w:rPr>
                <w:t xml:space="preserve">Літературознавча енциклопедія</w:t>
              </w:r>
            </w:hyperlink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: у 2 т.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/ авт.-уклад. </w:t>
            </w:r>
            <w:hyperlink r:id="rId94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Ю. І. Ковалів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Київ: </w:t>
            </w:r>
            <w:hyperlink r:id="rId95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ВЦ «Академія»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2007. </w:t>
            </w:r>
            <w:hyperlink r:id="rId96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Т.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1. С. 260.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numPr>
                <w:ilvl w:val="0"/>
                <w:numId w:val="20"/>
              </w:numPr>
              <w:shd w:fill="ffffff" w:val="clear"/>
              <w:ind w:left="0" w:firstLine="0"/>
              <w:rPr>
                <w:color w:val="000000"/>
              </w:rPr>
            </w:pPr>
            <w:hyperlink r:id="rId97">
              <w:r w:rsidDel="00000000" w:rsidR="00000000" w:rsidRPr="00000000">
                <w:rPr>
                  <w:color w:val="000000"/>
                  <w:sz w:val="22"/>
                  <w:szCs w:val="22"/>
                  <w:u w:val="none"/>
                  <w:rtl w:val="0"/>
                </w:rPr>
                <w:t xml:space="preserve">Постмодерністська чуттєвість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Там само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Т. 2. С. 256-257.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Харчук Р. Б. Сучасна українська проза. Постмодерний період. 2-е вид. К.: ВЦ «Академія», 2011. 248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рекомендовані джерела, написати есе (15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15-16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Л15. Сучасна література ІІІ тисячоліття (тенденції, угруповання, персоналії).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Л16. Підсумки. Від модернізму до постмодернізму: мистецько-інтелектуальні пошуки новітнього письменства.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П15. Літературні новинки року (прочитана книга сучасного українського письменника на вибір).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П16. Письменники серед нас (літературний батл).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Гундорова Т. Кітч і література. Травестії. К.: Факт, 2008. 284 с.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Гундорова Т. Післячорнобильська бібліотека. Український літературний постмодерн. К.: Критика, 2005. 264 с.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Даниленко В. Лісоруб у пустелі. Письменник і літературний процес. К.: Академія. 2008. 352 с.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Харчук Р. Б. Сучасна українська проза. Постмодерний період. 2-е вид. К.: ВЦ «Академія», 2011. 248 с.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Сучасна українська белетристика: координати «Коронації слова». Миколаїв: Іліон, 2014. 306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Прочитати текст на вибір сучасного письменника чи письменниці, написати рецензію на книгу (7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Розробники</w:t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758924" cy="379462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924" cy="379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 xml:space="preserve">                         Наталя ТИХОЛОЗ, </w:t>
      </w:r>
    </w:p>
    <w:p w:rsidR="00000000" w:rsidDel="00000000" w:rsidP="00000000" w:rsidRDefault="00000000" w:rsidRPr="00000000" w14:paraId="0000028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1628775" cy="2762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ind w:left="70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Зоряна ВЕЛИЧКО</w:t>
      </w:r>
    </w:p>
    <w:p w:rsidR="00000000" w:rsidDel="00000000" w:rsidP="00000000" w:rsidRDefault="00000000" w:rsidRPr="00000000" w14:paraId="0000028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880" w:top="880" w:left="680" w:right="680" w:header="0" w:footer="69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6324600</wp:posOffset>
              </wp:positionH>
              <wp:positionV relativeFrom="paragraph">
                <wp:posOffset>10045700</wp:posOffset>
              </wp:positionV>
              <wp:extent cx="238125" cy="2038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6635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6324600</wp:posOffset>
              </wp:positionH>
              <wp:positionV relativeFrom="paragraph">
                <wp:posOffset>10045700</wp:posOffset>
              </wp:positionV>
              <wp:extent cx="238125" cy="20383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20" w:hanging="10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20" w:hanging="10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20" w:hanging="10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0"/>
      <w:numFmt w:val="bullet"/>
      <w:lvlText w:val="●"/>
      <w:lvlJc w:val="left"/>
      <w:pPr>
        <w:ind w:left="441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173" w:hanging="360"/>
      </w:pPr>
      <w:rPr/>
    </w:lvl>
    <w:lvl w:ilvl="2">
      <w:start w:val="0"/>
      <w:numFmt w:val="bullet"/>
      <w:lvlText w:val="•"/>
      <w:lvlJc w:val="left"/>
      <w:pPr>
        <w:ind w:left="1906" w:hanging="360"/>
      </w:pPr>
      <w:rPr/>
    </w:lvl>
    <w:lvl w:ilvl="3">
      <w:start w:val="0"/>
      <w:numFmt w:val="bullet"/>
      <w:lvlText w:val="•"/>
      <w:lvlJc w:val="left"/>
      <w:pPr>
        <w:ind w:left="2640" w:hanging="360"/>
      </w:pPr>
      <w:rPr/>
    </w:lvl>
    <w:lvl w:ilvl="4">
      <w:start w:val="0"/>
      <w:numFmt w:val="bullet"/>
      <w:lvlText w:val="•"/>
      <w:lvlJc w:val="left"/>
      <w:pPr>
        <w:ind w:left="3373" w:hanging="360"/>
      </w:pPr>
      <w:rPr/>
    </w:lvl>
    <w:lvl w:ilvl="5">
      <w:start w:val="0"/>
      <w:numFmt w:val="bullet"/>
      <w:lvlText w:val="•"/>
      <w:lvlJc w:val="left"/>
      <w:pPr>
        <w:ind w:left="4107" w:hanging="360"/>
      </w:pPr>
      <w:rPr/>
    </w:lvl>
    <w:lvl w:ilvl="6">
      <w:start w:val="0"/>
      <w:numFmt w:val="bullet"/>
      <w:lvlText w:val="•"/>
      <w:lvlJc w:val="left"/>
      <w:pPr>
        <w:ind w:left="4840" w:hanging="360"/>
      </w:pPr>
      <w:rPr/>
    </w:lvl>
    <w:lvl w:ilvl="7">
      <w:start w:val="0"/>
      <w:numFmt w:val="bullet"/>
      <w:lvlText w:val="•"/>
      <w:lvlJc w:val="left"/>
      <w:pPr>
        <w:ind w:left="5573" w:hanging="360"/>
      </w:pPr>
      <w:rPr/>
    </w:lvl>
    <w:lvl w:ilvl="8">
      <w:start w:val="0"/>
      <w:numFmt w:val="bullet"/>
      <w:lvlText w:val="•"/>
      <w:lvlJc w:val="left"/>
      <w:pPr>
        <w:ind w:left="6307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i w:val="1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24DFA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 w:val="1"/>
    <w:rsid w:val="007C40D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7C40D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7C40D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7C40DC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7C40D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7C40D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7C40DC"/>
    <w:rPr>
      <w:rFonts w:ascii="Times New Roman" w:cs="Times New Roman" w:eastAsia="Times New Roman" w:hAnsi="Times New Roman"/>
      <w:b w:val="1"/>
      <w:color w:val="000000"/>
      <w:sz w:val="48"/>
      <w:szCs w:val="48"/>
      <w:lang w:val="en-US"/>
    </w:rPr>
  </w:style>
  <w:style w:type="character" w:styleId="20" w:customStyle="1">
    <w:name w:val="Заголовок 2 Знак"/>
    <w:basedOn w:val="a0"/>
    <w:link w:val="2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sz w:val="36"/>
      <w:szCs w:val="36"/>
      <w:lang w:val="en-US"/>
    </w:rPr>
  </w:style>
  <w:style w:type="character" w:styleId="30" w:customStyle="1">
    <w:name w:val="Заголовок 3 Знак"/>
    <w:basedOn w:val="a0"/>
    <w:link w:val="3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sz w:val="28"/>
      <w:szCs w:val="28"/>
      <w:lang w:val="en-US"/>
    </w:rPr>
  </w:style>
  <w:style w:type="character" w:styleId="40" w:customStyle="1">
    <w:name w:val="Заголовок 4 Знак"/>
    <w:basedOn w:val="a0"/>
    <w:link w:val="4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sz w:val="24"/>
      <w:szCs w:val="24"/>
      <w:lang w:val="en-US"/>
    </w:rPr>
  </w:style>
  <w:style w:type="character" w:styleId="50" w:customStyle="1">
    <w:name w:val="Заголовок 5 Знак"/>
    <w:basedOn w:val="a0"/>
    <w:link w:val="5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lang w:val="en-US"/>
    </w:rPr>
  </w:style>
  <w:style w:type="character" w:styleId="60" w:customStyle="1">
    <w:name w:val="Заголовок 6 Знак"/>
    <w:basedOn w:val="a0"/>
    <w:link w:val="6"/>
    <w:uiPriority w:val="9"/>
    <w:semiHidden w:val="1"/>
    <w:rsid w:val="007C40DC"/>
    <w:rPr>
      <w:rFonts w:ascii="Times New Roman" w:cs="Times New Roman" w:eastAsia="Times New Roman" w:hAnsi="Times New Roman"/>
      <w:b w:val="1"/>
      <w:color w:val="000000"/>
      <w:sz w:val="20"/>
      <w:szCs w:val="20"/>
      <w:lang w:val="en-US"/>
    </w:rPr>
  </w:style>
  <w:style w:type="table" w:styleId="TableNormal" w:customStyle="1">
    <w:name w:val="Table Normal"/>
    <w:uiPriority w:val="2"/>
    <w:qFormat w:val="1"/>
    <w:rsid w:val="007C40D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rsid w:val="007C40DC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Назва Знак"/>
    <w:basedOn w:val="a0"/>
    <w:link w:val="a3"/>
    <w:uiPriority w:val="10"/>
    <w:rsid w:val="007C40DC"/>
    <w:rPr>
      <w:rFonts w:ascii="Times New Roman" w:cs="Times New Roman" w:eastAsia="Times New Roman" w:hAnsi="Times New Roman"/>
      <w:b w:val="1"/>
      <w:color w:val="000000"/>
      <w:sz w:val="72"/>
      <w:szCs w:val="72"/>
      <w:lang w:val="en-US"/>
    </w:rPr>
  </w:style>
  <w:style w:type="table" w:styleId="TableNormal1" w:customStyle="1">
    <w:name w:val="Table Normal1"/>
    <w:uiPriority w:val="2"/>
    <w:semiHidden w:val="1"/>
    <w:unhideWhenUsed w:val="1"/>
    <w:qFormat w:val="1"/>
    <w:rsid w:val="007C40DC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Body Text"/>
    <w:basedOn w:val="a"/>
    <w:link w:val="a6"/>
    <w:uiPriority w:val="1"/>
    <w:qFormat w:val="1"/>
    <w:rsid w:val="007C40DC"/>
    <w:pPr>
      <w:widowControl w:val="0"/>
      <w:autoSpaceDE w:val="0"/>
      <w:autoSpaceDN w:val="0"/>
    </w:pPr>
    <w:rPr>
      <w:b w:val="1"/>
      <w:bCs w:val="1"/>
      <w:color w:val="auto"/>
      <w:sz w:val="28"/>
      <w:szCs w:val="28"/>
      <w:lang w:val="uk-UA"/>
    </w:rPr>
  </w:style>
  <w:style w:type="character" w:styleId="a6" w:customStyle="1">
    <w:name w:val="Основний текст Знак"/>
    <w:basedOn w:val="a0"/>
    <w:link w:val="a5"/>
    <w:uiPriority w:val="1"/>
    <w:rsid w:val="007C40DC"/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paragraph" w:styleId="a7">
    <w:name w:val="List Paragraph"/>
    <w:basedOn w:val="a"/>
    <w:uiPriority w:val="34"/>
    <w:qFormat w:val="1"/>
    <w:rsid w:val="007C40DC"/>
    <w:pPr>
      <w:widowControl w:val="0"/>
      <w:autoSpaceDE w:val="0"/>
      <w:autoSpaceDN w:val="0"/>
    </w:pPr>
    <w:rPr>
      <w:color w:val="auto"/>
      <w:sz w:val="22"/>
      <w:szCs w:val="22"/>
      <w:lang w:val="uk-UA"/>
    </w:rPr>
  </w:style>
  <w:style w:type="paragraph" w:styleId="TableParagraph" w:customStyle="1">
    <w:name w:val="Table Paragraph"/>
    <w:basedOn w:val="a"/>
    <w:uiPriority w:val="1"/>
    <w:qFormat w:val="1"/>
    <w:rsid w:val="007C40DC"/>
    <w:pPr>
      <w:widowControl w:val="0"/>
      <w:autoSpaceDE w:val="0"/>
      <w:autoSpaceDN w:val="0"/>
    </w:pPr>
    <w:rPr>
      <w:color w:val="auto"/>
      <w:sz w:val="22"/>
      <w:szCs w:val="22"/>
      <w:lang w:val="uk-UA"/>
    </w:rPr>
  </w:style>
  <w:style w:type="character" w:styleId="a8">
    <w:name w:val="Hyperlink"/>
    <w:basedOn w:val="a0"/>
    <w:uiPriority w:val="99"/>
    <w:unhideWhenUsed w:val="1"/>
    <w:rsid w:val="007C40DC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 w:val="1"/>
    <w:rsid w:val="007C40DC"/>
    <w:pPr>
      <w:spacing w:after="100" w:afterAutospacing="1" w:before="100" w:beforeAutospacing="1"/>
    </w:pPr>
    <w:rPr>
      <w:color w:val="auto"/>
      <w:lang w:eastAsia="uk-UA" w:val="uk-UA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7C40DC"/>
    <w:rPr>
      <w:rFonts w:cs="Times New Roman"/>
      <w:color w:val="605e5c"/>
      <w:shd w:color="auto" w:fill="e1dfdd" w:val="clear"/>
    </w:rPr>
  </w:style>
  <w:style w:type="character" w:styleId="aa">
    <w:name w:val="FollowedHyperlink"/>
    <w:basedOn w:val="a0"/>
    <w:uiPriority w:val="99"/>
    <w:semiHidden w:val="1"/>
    <w:unhideWhenUsed w:val="1"/>
    <w:rsid w:val="007C40DC"/>
    <w:rPr>
      <w:rFonts w:cs="Times New Roman"/>
      <w:color w:val="954f72" w:themeColor="followedHyperlink"/>
      <w:u w:val="single"/>
    </w:rPr>
  </w:style>
  <w:style w:type="character" w:styleId="fontstyle01" w:customStyle="1">
    <w:name w:val="fontstyle01"/>
    <w:basedOn w:val="a0"/>
    <w:rsid w:val="007C40DC"/>
    <w:rPr>
      <w:rFonts w:ascii="Times New Roman" w:cs="Times New Roman" w:hAnsi="Times New Roman"/>
      <w:b w:val="1"/>
      <w:bCs w:val="1"/>
      <w:color w:val="000000"/>
      <w:sz w:val="22"/>
      <w:szCs w:val="22"/>
    </w:rPr>
  </w:style>
  <w:style w:type="character" w:styleId="ab">
    <w:name w:val="annotation reference"/>
    <w:basedOn w:val="a0"/>
    <w:uiPriority w:val="99"/>
    <w:semiHidden w:val="1"/>
    <w:unhideWhenUsed w:val="1"/>
    <w:rsid w:val="007C40D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unhideWhenUsed w:val="1"/>
    <w:rsid w:val="007C40DC"/>
    <w:rPr>
      <w:sz w:val="20"/>
      <w:szCs w:val="20"/>
    </w:rPr>
  </w:style>
  <w:style w:type="character" w:styleId="ad" w:customStyle="1">
    <w:name w:val="Текст примітки Знак"/>
    <w:basedOn w:val="a0"/>
    <w:link w:val="ac"/>
    <w:uiPriority w:val="99"/>
    <w:rsid w:val="007C40DC"/>
    <w:rPr>
      <w:rFonts w:ascii="Times New Roman" w:cs="Times New Roman" w:eastAsia="Times New Roman" w:hAnsi="Times New Roman"/>
      <w:color w:val="000000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7C40DC"/>
    <w:rPr>
      <w:b w:val="1"/>
      <w:bCs w:val="1"/>
    </w:rPr>
  </w:style>
  <w:style w:type="character" w:styleId="af" w:customStyle="1">
    <w:name w:val="Тема примітки Знак"/>
    <w:basedOn w:val="ad"/>
    <w:link w:val="ae"/>
    <w:uiPriority w:val="99"/>
    <w:semiHidden w:val="1"/>
    <w:rsid w:val="007C40DC"/>
    <w:rPr>
      <w:rFonts w:ascii="Times New Roman" w:cs="Times New Roman" w:eastAsia="Times New Roman" w:hAnsi="Times New Roman"/>
      <w:b w:val="1"/>
      <w:bCs w:val="1"/>
      <w:color w:val="000000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 w:val="1"/>
    <w:unhideWhenUsed w:val="1"/>
    <w:rsid w:val="007C40DC"/>
    <w:rPr>
      <w:rFonts w:ascii="Segoe UI" w:cs="Segoe UI" w:hAnsi="Segoe UI"/>
      <w:sz w:val="18"/>
      <w:szCs w:val="18"/>
    </w:rPr>
  </w:style>
  <w:style w:type="character" w:styleId="af1" w:customStyle="1">
    <w:name w:val="Текст у виносці Знак"/>
    <w:basedOn w:val="a0"/>
    <w:link w:val="af0"/>
    <w:uiPriority w:val="99"/>
    <w:semiHidden w:val="1"/>
    <w:rsid w:val="007C40DC"/>
    <w:rPr>
      <w:rFonts w:ascii="Segoe UI" w:cs="Segoe UI" w:eastAsia="Times New Roman" w:hAnsi="Segoe UI"/>
      <w:color w:val="000000"/>
      <w:sz w:val="18"/>
      <w:szCs w:val="18"/>
      <w:lang w:val="en-US"/>
    </w:rPr>
  </w:style>
  <w:style w:type="paragraph" w:styleId="af2">
    <w:name w:val="Subtitle"/>
    <w:basedOn w:val="a"/>
    <w:next w:val="a"/>
    <w:link w:val="af3"/>
    <w:uiPriority w:val="11"/>
    <w:qFormat w:val="1"/>
    <w:rsid w:val="007C40DC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af3" w:customStyle="1">
    <w:name w:val="Підзаголовок Знак"/>
    <w:basedOn w:val="a0"/>
    <w:link w:val="af2"/>
    <w:uiPriority w:val="11"/>
    <w:rsid w:val="007C40DC"/>
    <w:rPr>
      <w:rFonts w:ascii="Georgia" w:cs="Georgia" w:eastAsia="Times New Roman" w:hAnsi="Georgia"/>
      <w:i w:val="1"/>
      <w:color w:val="666666"/>
      <w:sz w:val="48"/>
      <w:szCs w:val="48"/>
      <w:lang w:val="en-US"/>
    </w:rPr>
  </w:style>
  <w:style w:type="table" w:styleId="21" w:customStyle="1">
    <w:name w:val="2"/>
    <w:basedOn w:val="TableNormal1"/>
    <w:rsid w:val="007C40D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11" w:customStyle="1">
    <w:name w:val="1"/>
    <w:basedOn w:val="TableNormal1"/>
    <w:rsid w:val="007C40DC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f4">
    <w:name w:val="Body Text Indent"/>
    <w:basedOn w:val="a"/>
    <w:link w:val="af5"/>
    <w:rsid w:val="0022347A"/>
    <w:pPr>
      <w:spacing w:after="120"/>
      <w:ind w:left="283"/>
    </w:pPr>
    <w:rPr>
      <w:color w:val="auto"/>
      <w:lang w:eastAsia="ru-RU" w:val="ru-RU"/>
    </w:rPr>
  </w:style>
  <w:style w:type="character" w:styleId="af5" w:customStyle="1">
    <w:name w:val="Основний текст з відступом Знак"/>
    <w:basedOn w:val="a0"/>
    <w:link w:val="af4"/>
    <w:rsid w:val="0022347A"/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af6">
    <w:name w:val="footnote text"/>
    <w:basedOn w:val="a"/>
    <w:link w:val="af7"/>
    <w:rsid w:val="0022347A"/>
    <w:rPr>
      <w:color w:val="auto"/>
      <w:sz w:val="20"/>
      <w:szCs w:val="20"/>
      <w:lang w:eastAsia="ru-RU" w:val="ru-RU"/>
    </w:rPr>
  </w:style>
  <w:style w:type="character" w:styleId="af7" w:customStyle="1">
    <w:name w:val="Текст виноски Знак"/>
    <w:basedOn w:val="a0"/>
    <w:link w:val="af6"/>
    <w:rsid w:val="0022347A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character" w:styleId="citation" w:customStyle="1">
    <w:name w:val="citation"/>
    <w:basedOn w:val="a0"/>
    <w:rsid w:val="00B562BD"/>
  </w:style>
  <w:style w:type="character" w:styleId="af8">
    <w:name w:val="Emphasis"/>
    <w:basedOn w:val="a0"/>
    <w:uiPriority w:val="20"/>
    <w:qFormat w:val="1"/>
    <w:rsid w:val="00EF71D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litopys.org.ua/chyzh/chy.htm" TargetMode="External"/><Relationship Id="rId42" Type="http://schemas.openxmlformats.org/officeDocument/2006/relationships/hyperlink" Target="https://www.ukrlib.com.ua/narod/printout.php?id=7&amp;bookid=4" TargetMode="External"/><Relationship Id="rId41" Type="http://schemas.openxmlformats.org/officeDocument/2006/relationships/hyperlink" Target="https://shron3.chtyvo.org.ua/Yefremov_Serhii/Istoriia_ukrainskoho_pysmenstva.pdf" TargetMode="External"/><Relationship Id="rId44" Type="http://schemas.openxmlformats.org/officeDocument/2006/relationships/hyperlink" Target="http://litopys.org.ua/hrabo/hr14.htm" TargetMode="External"/><Relationship Id="rId43" Type="http://schemas.openxmlformats.org/officeDocument/2006/relationships/hyperlink" Target="http://litopys.org.ua/chyzh/chy.htm" TargetMode="External"/><Relationship Id="rId46" Type="http://schemas.openxmlformats.org/officeDocument/2006/relationships/hyperlink" Target="http://1576.ua/books/6495" TargetMode="External"/><Relationship Id="rId45" Type="http://schemas.openxmlformats.org/officeDocument/2006/relationships/hyperlink" Target="http://www.ex.ua/10065808" TargetMode="External"/><Relationship Id="rId48" Type="http://schemas.openxmlformats.org/officeDocument/2006/relationships/hyperlink" Target="http://ekhnuir.univer.kharkov.ua/bitstream/123456789/5205/2/borzenko.pdf" TargetMode="External"/><Relationship Id="rId47" Type="http://schemas.openxmlformats.org/officeDocument/2006/relationships/hyperlink" Target="http://ukrlife.org/main/sverstuk/kotlar.htm" TargetMode="External"/><Relationship Id="rId49" Type="http://schemas.openxmlformats.org/officeDocument/2006/relationships/hyperlink" Target="http://www.day.kiev.ua/27883" TargetMode="External"/><Relationship Id="rId31" Type="http://schemas.openxmlformats.org/officeDocument/2006/relationships/hyperlink" Target="https://shron3.chtyvo.org.ua/Mykhailo_Vozniak/Istoriia_ukrainskoi_literatury_Tom_1.pdf" TargetMode="External"/><Relationship Id="rId30" Type="http://schemas.openxmlformats.org/officeDocument/2006/relationships/hyperlink" Target="http://litopys.org.ua/chyzh/chy.htm" TargetMode="External"/><Relationship Id="rId33" Type="http://schemas.openxmlformats.org/officeDocument/2006/relationships/hyperlink" Target="http://litopys.org.ua/litop/lit27.htm" TargetMode="External"/><Relationship Id="rId32" Type="http://schemas.openxmlformats.org/officeDocument/2006/relationships/hyperlink" Target="http://litopys.org.ua/oldukr/ilarion.htm" TargetMode="External"/><Relationship Id="rId35" Type="http://schemas.openxmlformats.org/officeDocument/2006/relationships/hyperlink" Target="https://shron3.chtyvo.org.ua/Yefremov_Serhii/Istoriia_ukrainskoho_pysmenstva.pdf" TargetMode="External"/><Relationship Id="rId34" Type="http://schemas.openxmlformats.org/officeDocument/2006/relationships/hyperlink" Target="http://litopys.org.ua/chyzh/chy.htm" TargetMode="External"/><Relationship Id="rId37" Type="http://schemas.openxmlformats.org/officeDocument/2006/relationships/hyperlink" Target="http://litopys.org.ua/links/galvol.htm" TargetMode="External"/><Relationship Id="rId36" Type="http://schemas.openxmlformats.org/officeDocument/2006/relationships/hyperlink" Target="https://shron3.chtyvo.org.ua/Mykhailo_Vozniak/Istoriia_ukrainskoi_literatury_Tom_1.pdf" TargetMode="External"/><Relationship Id="rId39" Type="http://schemas.openxmlformats.org/officeDocument/2006/relationships/hyperlink" Target="http://litopys.org.ua/oldukr2/oldukr65.htm" TargetMode="External"/><Relationship Id="rId38" Type="http://schemas.openxmlformats.org/officeDocument/2006/relationships/hyperlink" Target="http://litopys.org.ua/oldukr2/oldukr60.htm" TargetMode="External"/><Relationship Id="rId20" Type="http://schemas.openxmlformats.org/officeDocument/2006/relationships/hyperlink" Target="http://www.ukrlit.vn.ua/" TargetMode="External"/><Relationship Id="rId22" Type="http://schemas.openxmlformats.org/officeDocument/2006/relationships/hyperlink" Target="https://shron1.chtyvo.org.ua/Hromiak_Roman/Literaturoznavchyi_slovnyk-dovidnyk.pdf" TargetMode="External"/><Relationship Id="rId21" Type="http://schemas.openxmlformats.org/officeDocument/2006/relationships/hyperlink" Target="https://shron1.chtyvo.org.ua/Vasyliev_Yevhen/Teoriia_literatury_vyd_2005.pdf" TargetMode="External"/><Relationship Id="rId24" Type="http://schemas.openxmlformats.org/officeDocument/2006/relationships/hyperlink" Target="https://shron1.chtyvo.org.ua/Vasyliev_Yevhen/Teoriia_literatury_vyd_2005.pdf" TargetMode="External"/><Relationship Id="rId23" Type="http://schemas.openxmlformats.org/officeDocument/2006/relationships/hyperlink" Target="https://shron1.chtyvo.org.ua/Vasyliev_Yevhen/Teoriia_literatury_vyd_2005.pdf" TargetMode="External"/><Relationship Id="rId26" Type="http://schemas.openxmlformats.org/officeDocument/2006/relationships/hyperlink" Target="https://shron1.chtyvo.org.ua/Vasyliev_Yevhen/Teoriia_literatury_vyd_2005.pdf" TargetMode="External"/><Relationship Id="rId25" Type="http://schemas.openxmlformats.org/officeDocument/2006/relationships/hyperlink" Target="https://www.ukrlib.com.ua/books/printit.php?tid=624" TargetMode="External"/><Relationship Id="rId28" Type="http://schemas.openxmlformats.org/officeDocument/2006/relationships/hyperlink" Target="https://shron1.chtyvo.org.ua/Hromiak_Roman/Literaturoznavchyi_slovnyk-dovidnyk.pdf" TargetMode="External"/><Relationship Id="rId27" Type="http://schemas.openxmlformats.org/officeDocument/2006/relationships/hyperlink" Target="https://shron1.chtyvo.org.ua/Vasyliev_Yevhen/Teoriia_literatury_vyd_2005.pdf" TargetMode="External"/><Relationship Id="rId29" Type="http://schemas.openxmlformats.org/officeDocument/2006/relationships/hyperlink" Target="http://www.ji.lviv.ua/ji-library/pleroma/zmist.htm" TargetMode="External"/><Relationship Id="rId95" Type="http://schemas.openxmlformats.org/officeDocument/2006/relationships/hyperlink" Target="https://uk.wikipedia.org/wiki/%D0%90%D0%BA%D0%B0%D0%B4%D0%B5%D0%BC%D1%96%D1%8F_(%D0%B2%D0%B8%D0%B4%D0%B0%D0%B2%D0%BD%D0%B8%D1%87%D0%B8%D0%B9_%D1%86%D0%B5%D0%BD%D1%82%D1%80)" TargetMode="External"/><Relationship Id="rId94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97" Type="http://schemas.openxmlformats.org/officeDocument/2006/relationships/hyperlink" Target="https://archive.org/details/literaturoznavchat2/page/n256-257/mode/1up?view=theater" TargetMode="External"/><Relationship Id="rId96" Type="http://schemas.openxmlformats.org/officeDocument/2006/relationships/hyperlink" Target="http://chtyvo.org.ua/authors/Kovaliv_Yurii/Literaturoznavcha_entsyklopediia_U_dvokh_tomakh_T_1.djvu" TargetMode="External"/><Relationship Id="rId11" Type="http://schemas.openxmlformats.org/officeDocument/2006/relationships/hyperlink" Target="https://journ.lnu.edu.ua/wp-content/uploads/2023/01/" TargetMode="External"/><Relationship Id="rId99" Type="http://schemas.openxmlformats.org/officeDocument/2006/relationships/image" Target="media/image1.png"/><Relationship Id="rId10" Type="http://schemas.openxmlformats.org/officeDocument/2006/relationships/hyperlink" Target="mailto:Nataliya.Tykholoz@lnu.edu" TargetMode="External"/><Relationship Id="rId98" Type="http://schemas.openxmlformats.org/officeDocument/2006/relationships/image" Target="media/image2.png"/><Relationship Id="rId13" Type="http://schemas.openxmlformats.org/officeDocument/2006/relationships/hyperlink" Target="http://litopys.org.ua/chyzh/chy.htm" TargetMode="External"/><Relationship Id="rId12" Type="http://schemas.openxmlformats.org/officeDocument/2006/relationships/hyperlink" Target="https://shron3.chtyvo.org.ua/Mykhailo_Vozniak/Istoriia_ukrainskoi_literatury_Tom_1.pdf" TargetMode="External"/><Relationship Id="rId91" Type="http://schemas.openxmlformats.org/officeDocument/2006/relationships/hyperlink" Target="https://toloka.to/t38621" TargetMode="External"/><Relationship Id="rId90" Type="http://schemas.openxmlformats.org/officeDocument/2006/relationships/hyperlink" Target="https://chtyvo.org.ua/authors/Pastukh_Taras/Kyivska_shkola_poetiv_ta_ii_otochennia_moderni_stylovi_techii_ukrainskoi_poezii_196090-kh_rokiv/" TargetMode="External"/><Relationship Id="rId93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92" Type="http://schemas.openxmlformats.org/officeDocument/2006/relationships/hyperlink" Target="https://archive.org/details/literaturoznavchat1/page/n260/mode/1up?view=theater" TargetMode="External"/><Relationship Id="rId15" Type="http://schemas.openxmlformats.org/officeDocument/2006/relationships/hyperlink" Target="https://shron3.chtyvo.org.ua/Yefremov_Serhii/Istoriia_ukrainskoho_pysmenstva.pdf" TargetMode="External"/><Relationship Id="rId14" Type="http://schemas.openxmlformats.org/officeDocument/2006/relationships/hyperlink" Target="http://izbornyk.org.ua/hrabo/hr.htm" TargetMode="External"/><Relationship Id="rId17" Type="http://schemas.openxmlformats.org/officeDocument/2006/relationships/hyperlink" Target="http://www.ukrlib.com.ua/" TargetMode="External"/><Relationship Id="rId16" Type="http://schemas.openxmlformats.org/officeDocument/2006/relationships/hyperlink" Target="http://www.utoronto.ca/elul/Main-Ukr.html" TargetMode="External"/><Relationship Id="rId19" Type="http://schemas.openxmlformats.org/officeDocument/2006/relationships/hyperlink" Target="http://www.nbuv.gov.ua/eb/ukr.html" TargetMode="External"/><Relationship Id="rId18" Type="http://schemas.openxmlformats.org/officeDocument/2006/relationships/hyperlink" Target="http://www.utoronto.ca/elul/Main-Ukr.html" TargetMode="External"/><Relationship Id="rId84" Type="http://schemas.openxmlformats.org/officeDocument/2006/relationships/hyperlink" Target="http://www.istpravda.com.ua/research/2013/05/13/123968/" TargetMode="External"/><Relationship Id="rId83" Type="http://schemas.openxmlformats.org/officeDocument/2006/relationships/hyperlink" Target="http://diasporiana.org.ua/literaturoznavstvo/8495-lavrinenko-yu-na-shlyahah-sintezi-klyarnetizmu" TargetMode="External"/><Relationship Id="rId86" Type="http://schemas.openxmlformats.org/officeDocument/2006/relationships/hyperlink" Target="https://shron1.chtyvo.org.ua/Ilnytskyi_Mykola/Vid_Molodoi_Muzy_do_Prazkoi_shkoly.pdf" TargetMode="External"/><Relationship Id="rId85" Type="http://schemas.openxmlformats.org/officeDocument/2006/relationships/hyperlink" Target="http://www.myslenedrevo.com.ua/uk/Lit/Kh/Xvyljovyj/Studies/ProPamflety.html" TargetMode="External"/><Relationship Id="rId88" Type="http://schemas.openxmlformats.org/officeDocument/2006/relationships/hyperlink" Target="https://uk.wikipedia.org/wiki/%D0%9A%D0%BE%D1%80%D0%BE%D0%B3%D0%BE%D0%B4%D1%81%D1%8C%D0%BA%D0%B8%D0%B9_%D0%A0%D0%BE%D0%BC%D0%B0%D0%BD_%D0%9C%D0%B8%D1%80%D0%BE%D0%BD%D0%BE%D0%B2%D0%B8%D1%87" TargetMode="External"/><Relationship Id="rId87" Type="http://schemas.openxmlformats.org/officeDocument/2006/relationships/hyperlink" Target="https://www.lnu.edu.ua/wp-content/uploads/2016/08/dis_dziomba.pdf" TargetMode="External"/><Relationship Id="rId89" Type="http://schemas.openxmlformats.org/officeDocument/2006/relationships/hyperlink" Target="https://uk.wikipedia.org/wiki/%D0%A3%D0%BA%D1%80%D0%B0%D1%97%D0%BD%D1%81%D1%8C%D0%BA%D0%B8%D0%B9_%D0%BA%D0%B0%D1%82%D0%BE%D0%BB%D0%B8%D1%86%D1%8C%D0%BA%D0%B8%D0%B9_%D1%83%D0%BD%D1%96%D0%B2%D0%B5%D1%80%D1%81%D0%B8%D1%82%D0%B5%D1%82" TargetMode="External"/><Relationship Id="rId80" Type="http://schemas.openxmlformats.org/officeDocument/2006/relationships/hyperlink" Target="https://chtyvo.org.ua/authors/Levchenko_Halyna/Mif_proty_istorii_Semiosfera_liryky_Lesi_Ukrainky/" TargetMode="External"/><Relationship Id="rId82" Type="http://schemas.openxmlformats.org/officeDocument/2006/relationships/hyperlink" Target="http://www.istpravda.com.ua/reviews/2010/10/19/455/" TargetMode="External"/><Relationship Id="rId81" Type="http://schemas.openxmlformats.org/officeDocument/2006/relationships/hyperlink" Target="https://shron1.chtyvo.org.ua/Ilnytskyi_Mykola/Vid_Molodoi_Muzy_do_Prazkoi_shkoly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oryana.Velychko@lnu.edu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73" Type="http://schemas.openxmlformats.org/officeDocument/2006/relationships/hyperlink" Target="http://dt.ua/SOCIETY/ivan_franko_ta_ukrayinska_publitsistika-46991.html" TargetMode="External"/><Relationship Id="rId72" Type="http://schemas.openxmlformats.org/officeDocument/2006/relationships/hyperlink" Target="http://dt.ua/SOCIETY/ivan_franko_i_ukrayinska_publitsistika-46919.html" TargetMode="External"/><Relationship Id="rId75" Type="http://schemas.openxmlformats.org/officeDocument/2006/relationships/hyperlink" Target="http://uk.wikipedia.org/wiki/%D0%84%D1%84%D1%80%D0%B5%D0%BC%D0%BE%D0%B2_%D0%A1%D0%B5%D1%80%D0%B3%D1%96%D0%B9_%D0%9E%D0%BB%D0%B5%D0%BA%D1%81%D0%B0%D0%BD%D0%B4%D1%80%D0%BE%D0%B2%D0%B8%D1%87" TargetMode="External"/><Relationship Id="rId74" Type="http://schemas.openxmlformats.org/officeDocument/2006/relationships/hyperlink" Target="http://www.nbuv.gov.ua/portal/natural/vlnu/Jur/2008_31/Visnyk%2031_P1_03_Nechytaljuk.pdf" TargetMode="External"/><Relationship Id="rId77" Type="http://schemas.openxmlformats.org/officeDocument/2006/relationships/hyperlink" Target="https://archive.org/details/mykhalokotsiubyn00iefruoft" TargetMode="External"/><Relationship Id="rId76" Type="http://schemas.openxmlformats.org/officeDocument/2006/relationships/hyperlink" Target="http://www.archive.org/details/mykhalokotsiubyn00iefruoft" TargetMode="External"/><Relationship Id="rId79" Type="http://schemas.openxmlformats.org/officeDocument/2006/relationships/hyperlink" Target="http://uk.wikipedia.org/wiki/%D0%92%D0%B8%D0%B4%D0%B0%D0%B2%D0%BD%D0%B8%D1%87%D0%B8%D0%B9_%D1%86%D0%B5%D0%BD%D1%82%D1%80_%C2%AB%D0%90%D0%BA%D0%B0%D0%B4%D0%B5%D0%BC%D1%96%D1%8F%C2%BB" TargetMode="External"/><Relationship Id="rId78" Type="http://schemas.openxmlformats.org/officeDocument/2006/relationships/hyperlink" Target="http://academia-pc.com.ua/product/206" TargetMode="External"/><Relationship Id="rId71" Type="http://schemas.openxmlformats.org/officeDocument/2006/relationships/hyperlink" Target="http://toloka.hurtom.com/viewtopic.php?t=27471" TargetMode="External"/><Relationship Id="rId70" Type="http://schemas.openxmlformats.org/officeDocument/2006/relationships/hyperlink" Target="http://kharkiv-nspu.org.ua/wp-content/uploads/2014/05/Ushkalov_Mirnyi_opt.pdf" TargetMode="External"/><Relationship Id="rId62" Type="http://schemas.openxmlformats.org/officeDocument/2006/relationships/hyperlink" Target="http://www.archive.org/details/kyrylometodivs00voznuoft" TargetMode="External"/><Relationship Id="rId61" Type="http://schemas.openxmlformats.org/officeDocument/2006/relationships/hyperlink" Target="http://er.nau.edu.ua:8080/bitstream/NAU/15762/1/Kost.pdf" TargetMode="External"/><Relationship Id="rId64" Type="http://schemas.openxmlformats.org/officeDocument/2006/relationships/hyperlink" Target="http://www.utoronto.ca/elul/history/Zerov/Zerov-Vid-Kulisha.pdf" TargetMode="External"/><Relationship Id="rId63" Type="http://schemas.openxmlformats.org/officeDocument/2006/relationships/hyperlink" Target="https://archive.org/details/kyrylometodivs00voznuoft" TargetMode="External"/><Relationship Id="rId66" Type="http://schemas.openxmlformats.org/officeDocument/2006/relationships/hyperlink" Target="http://www.ex.ua/12858784" TargetMode="External"/><Relationship Id="rId65" Type="http://schemas.openxmlformats.org/officeDocument/2006/relationships/hyperlink" Target="http://maidan.org.ua/history/kharkiv/yuri_sheveliov/Kulishevi_lysty.htm" TargetMode="External"/><Relationship Id="rId68" Type="http://schemas.openxmlformats.org/officeDocument/2006/relationships/hyperlink" Target="http://1576.ua/uploads/files/4915/slovo_i_chas_2007_08_560_serpen.pdf" TargetMode="External"/><Relationship Id="rId67" Type="http://schemas.openxmlformats.org/officeDocument/2006/relationships/hyperlink" Target="http://ua.booksee.org/book/1338420" TargetMode="External"/><Relationship Id="rId60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0%BE%D0%B7%D0%B0%D1%87%D0%BE%D0%BA%20%D0%AF$" TargetMode="External"/><Relationship Id="rId69" Type="http://schemas.openxmlformats.org/officeDocument/2006/relationships/hyperlink" Target="http://kharkiv-nspu.org.ua/archives/2707" TargetMode="External"/><Relationship Id="rId51" Type="http://schemas.openxmlformats.org/officeDocument/2006/relationships/hyperlink" Target="http://ukrlife.org/main/evshan/malaniuk4.htm" TargetMode="External"/><Relationship Id="rId50" Type="http://schemas.openxmlformats.org/officeDocument/2006/relationships/hyperlink" Target="http://www.day.kiev.ua/28251" TargetMode="External"/><Relationship Id="rId53" Type="http://schemas.openxmlformats.org/officeDocument/2006/relationships/hyperlink" Target="http://www.radiosvoboda.org/content/article/1565064.html" TargetMode="External"/><Relationship Id="rId52" Type="http://schemas.openxmlformats.org/officeDocument/2006/relationships/hyperlink" Target="http://dt.ua/SOCIETY/taemnitsi_biografiyi_gogolya-38653.html" TargetMode="External"/><Relationship Id="rId55" Type="http://schemas.openxmlformats.org/officeDocument/2006/relationships/hyperlink" Target="http://www.lit-jarmarok.in.ua/index.php?option=com_content&amp;task=view&amp;id=477&amp;Itemid=39" TargetMode="External"/><Relationship Id="rId54" Type="http://schemas.openxmlformats.org/officeDocument/2006/relationships/hyperlink" Target="http://www.nbuv.gov.ua/portal/soc_gum/sch/2008_10.pdf" TargetMode="External"/><Relationship Id="rId57" Type="http://schemas.openxmlformats.org/officeDocument/2006/relationships/hyperlink" Target="http://litopys.org.ua/shevchenko/rubchak.htm" TargetMode="External"/><Relationship Id="rId56" Type="http://schemas.openxmlformats.org/officeDocument/2006/relationships/hyperlink" Target="http://litopys.org.ua/links/taras_shevchenko.htm" TargetMode="External"/><Relationship Id="rId59" Type="http://schemas.openxmlformats.org/officeDocument/2006/relationships/hyperlink" Target="http://litopys.org.ua/links/taras_shevchenko.htm" TargetMode="External"/><Relationship Id="rId58" Type="http://schemas.openxmlformats.org/officeDocument/2006/relationships/hyperlink" Target="http://litopys.org.ua/rizne/kmt02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hik5l3CxzMwltsCyYW020iRKpQ==">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2023-01-14T12:31:00Z</dcterms:created>
  <dc:creator>Наталя</dc:creator>
</cp:coreProperties>
</file>